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A27384" w14:textId="69A83AEF" w:rsidR="00BA757F" w:rsidRPr="002B796B" w:rsidRDefault="00547C4B" w:rsidP="00A13603">
      <w:pPr>
        <w:tabs>
          <w:tab w:val="right" w:pos="9026"/>
        </w:tabs>
        <w:autoSpaceDE w:val="0"/>
        <w:autoSpaceDN w:val="0"/>
        <w:adjustRightInd w:val="0"/>
        <w:spacing w:after="0"/>
        <w:rPr>
          <w:b/>
          <w:sz w:val="40"/>
        </w:rPr>
      </w:pPr>
      <w:r w:rsidRPr="002B796B">
        <w:rPr>
          <w:b/>
          <w:sz w:val="40"/>
        </w:rPr>
        <w:t>Fingerboards Mineral Sands Project</w:t>
      </w:r>
      <w:r w:rsidR="002B2063" w:rsidRPr="002B796B">
        <w:rPr>
          <w:b/>
          <w:sz w:val="40"/>
        </w:rPr>
        <w:t xml:space="preserve"> Infrastructure Area</w:t>
      </w:r>
    </w:p>
    <w:p w14:paraId="02366F2A" w14:textId="77777777" w:rsidR="00BA757F" w:rsidRPr="002B796B" w:rsidRDefault="00BA757F" w:rsidP="00BA757F">
      <w:pPr>
        <w:pBdr>
          <w:bottom w:val="single" w:sz="4" w:space="1" w:color="auto"/>
        </w:pBdr>
        <w:autoSpaceDE w:val="0"/>
        <w:autoSpaceDN w:val="0"/>
        <w:adjustRightInd w:val="0"/>
        <w:spacing w:after="0"/>
        <w:rPr>
          <w:b/>
          <w:sz w:val="36"/>
        </w:rPr>
      </w:pPr>
    </w:p>
    <w:p w14:paraId="7D535A6C" w14:textId="77777777" w:rsidR="00BA757F" w:rsidRPr="002B796B" w:rsidRDefault="00BA757F" w:rsidP="00BA757F">
      <w:pPr>
        <w:pBdr>
          <w:bottom w:val="single" w:sz="4" w:space="1" w:color="auto"/>
        </w:pBdr>
        <w:autoSpaceDE w:val="0"/>
        <w:autoSpaceDN w:val="0"/>
        <w:adjustRightInd w:val="0"/>
        <w:spacing w:after="0"/>
        <w:rPr>
          <w:b/>
          <w:sz w:val="36"/>
        </w:rPr>
      </w:pPr>
    </w:p>
    <w:p w14:paraId="01C0DBF9" w14:textId="77777777" w:rsidR="00BA757F" w:rsidRPr="002B796B" w:rsidRDefault="00BA757F" w:rsidP="00BA757F">
      <w:pPr>
        <w:pBdr>
          <w:bottom w:val="single" w:sz="4" w:space="1" w:color="auto"/>
        </w:pBdr>
        <w:autoSpaceDE w:val="0"/>
        <w:autoSpaceDN w:val="0"/>
        <w:adjustRightInd w:val="0"/>
        <w:spacing w:after="0"/>
        <w:rPr>
          <w:b/>
          <w:sz w:val="36"/>
        </w:rPr>
      </w:pPr>
    </w:p>
    <w:p w14:paraId="5EC397E0" w14:textId="77777777" w:rsidR="00BA757F" w:rsidRPr="002B796B" w:rsidRDefault="00BA757F" w:rsidP="00BA757F">
      <w:pPr>
        <w:pBdr>
          <w:bottom w:val="single" w:sz="4" w:space="1" w:color="auto"/>
        </w:pBdr>
        <w:autoSpaceDE w:val="0"/>
        <w:autoSpaceDN w:val="0"/>
        <w:adjustRightInd w:val="0"/>
        <w:spacing w:after="0"/>
        <w:rPr>
          <w:b/>
          <w:sz w:val="36"/>
        </w:rPr>
      </w:pPr>
      <w:r w:rsidRPr="002B796B">
        <w:rPr>
          <w:b/>
          <w:sz w:val="36"/>
        </w:rPr>
        <w:t>Incorporated Document</w:t>
      </w:r>
    </w:p>
    <w:p w14:paraId="70432CA3" w14:textId="2415223F" w:rsidR="008701AD" w:rsidRPr="002B796B" w:rsidRDefault="008701AD" w:rsidP="00BA757F">
      <w:pPr>
        <w:autoSpaceDE w:val="0"/>
        <w:autoSpaceDN w:val="0"/>
        <w:adjustRightInd w:val="0"/>
        <w:spacing w:before="240" w:after="0"/>
        <w:rPr>
          <w:b/>
          <w:sz w:val="24"/>
          <w:szCs w:val="24"/>
        </w:rPr>
      </w:pPr>
      <w:r w:rsidRPr="002B796B">
        <w:rPr>
          <w:b/>
          <w:sz w:val="36"/>
          <w:szCs w:val="36"/>
        </w:rPr>
        <w:t>28 April 2021</w:t>
      </w:r>
      <w:r w:rsidR="00B663D2" w:rsidRPr="002B796B">
        <w:rPr>
          <w:b/>
          <w:sz w:val="36"/>
          <w:szCs w:val="36"/>
        </w:rPr>
        <w:t xml:space="preserve"> – IAC version 1</w:t>
      </w:r>
      <w:r w:rsidR="00BE17FC">
        <w:rPr>
          <w:b/>
          <w:sz w:val="36"/>
          <w:szCs w:val="36"/>
        </w:rPr>
        <w:t xml:space="preserve"> (‘clean’ copy)</w:t>
      </w:r>
      <w:bookmarkStart w:id="0" w:name="_GoBack"/>
      <w:bookmarkEnd w:id="0"/>
    </w:p>
    <w:p w14:paraId="48DFF247" w14:textId="77777777" w:rsidR="00BA757F" w:rsidRPr="00A13603" w:rsidRDefault="00BA757F" w:rsidP="00BA757F">
      <w:pPr>
        <w:rPr>
          <w:b/>
          <w:sz w:val="22"/>
          <w:highlight w:val="yellow"/>
        </w:rPr>
      </w:pPr>
    </w:p>
    <w:p w14:paraId="525E69A7" w14:textId="77777777" w:rsidR="00BA757F" w:rsidRPr="00A13603" w:rsidRDefault="00BA757F" w:rsidP="00BA757F">
      <w:pPr>
        <w:rPr>
          <w:b/>
          <w:sz w:val="22"/>
          <w:highlight w:val="yellow"/>
        </w:rPr>
      </w:pPr>
    </w:p>
    <w:p w14:paraId="0B082009" w14:textId="77777777" w:rsidR="00BA757F" w:rsidRPr="00A13603" w:rsidRDefault="00BA757F" w:rsidP="00BA757F">
      <w:pPr>
        <w:rPr>
          <w:b/>
          <w:sz w:val="22"/>
          <w:highlight w:val="yellow"/>
        </w:rPr>
      </w:pPr>
    </w:p>
    <w:p w14:paraId="51C1B01E" w14:textId="77777777" w:rsidR="00BA757F" w:rsidRPr="00A13603" w:rsidRDefault="00BA757F" w:rsidP="00BA757F">
      <w:pPr>
        <w:rPr>
          <w:b/>
          <w:sz w:val="22"/>
          <w:highlight w:val="yellow"/>
        </w:rPr>
      </w:pPr>
    </w:p>
    <w:p w14:paraId="0E8E473E" w14:textId="77777777" w:rsidR="00BA757F" w:rsidRPr="00A13603" w:rsidRDefault="00BA757F" w:rsidP="00BA757F">
      <w:pPr>
        <w:rPr>
          <w:b/>
          <w:sz w:val="22"/>
          <w:highlight w:val="yellow"/>
        </w:rPr>
      </w:pPr>
    </w:p>
    <w:p w14:paraId="034FCEEC" w14:textId="77777777" w:rsidR="00BA757F" w:rsidRPr="00A13603" w:rsidRDefault="00BA757F" w:rsidP="00BA757F">
      <w:pPr>
        <w:rPr>
          <w:b/>
          <w:sz w:val="22"/>
          <w:highlight w:val="yellow"/>
        </w:rPr>
      </w:pPr>
    </w:p>
    <w:p w14:paraId="27C1EC75" w14:textId="77777777" w:rsidR="00BA757F" w:rsidRPr="00A13603" w:rsidRDefault="00BA757F" w:rsidP="00BA757F">
      <w:pPr>
        <w:rPr>
          <w:b/>
          <w:sz w:val="22"/>
          <w:highlight w:val="yellow"/>
        </w:rPr>
      </w:pPr>
    </w:p>
    <w:p w14:paraId="55990B3D" w14:textId="77777777" w:rsidR="00BA757F" w:rsidRPr="00A13603" w:rsidRDefault="00BA757F" w:rsidP="00BA757F">
      <w:pPr>
        <w:rPr>
          <w:b/>
          <w:sz w:val="22"/>
          <w:highlight w:val="yellow"/>
        </w:rPr>
      </w:pPr>
    </w:p>
    <w:p w14:paraId="6B50FF9F" w14:textId="77777777" w:rsidR="00BA757F" w:rsidRPr="00A13603" w:rsidRDefault="00BA757F" w:rsidP="00BA757F">
      <w:pPr>
        <w:rPr>
          <w:b/>
          <w:sz w:val="24"/>
          <w:highlight w:val="yellow"/>
        </w:rPr>
      </w:pPr>
    </w:p>
    <w:p w14:paraId="1D6B5626" w14:textId="77777777" w:rsidR="00BA757F" w:rsidRPr="00A13603" w:rsidRDefault="00BA757F" w:rsidP="00BA757F">
      <w:pPr>
        <w:rPr>
          <w:b/>
          <w:sz w:val="24"/>
          <w:highlight w:val="yellow"/>
        </w:rPr>
      </w:pPr>
    </w:p>
    <w:p w14:paraId="39D4AC1F" w14:textId="77777777" w:rsidR="00BA757F" w:rsidRPr="00A13603" w:rsidRDefault="00BA757F" w:rsidP="00BA757F">
      <w:pPr>
        <w:rPr>
          <w:b/>
          <w:sz w:val="24"/>
          <w:highlight w:val="yellow"/>
        </w:rPr>
      </w:pPr>
    </w:p>
    <w:p w14:paraId="2EDC0392" w14:textId="77777777" w:rsidR="00BA757F" w:rsidRPr="00A13603" w:rsidRDefault="00BA757F" w:rsidP="00BA757F">
      <w:pPr>
        <w:rPr>
          <w:b/>
          <w:sz w:val="24"/>
          <w:highlight w:val="yellow"/>
        </w:rPr>
      </w:pPr>
    </w:p>
    <w:p w14:paraId="4981B781" w14:textId="77777777" w:rsidR="00BA757F" w:rsidRPr="00A13603" w:rsidRDefault="00BA757F" w:rsidP="00BA757F">
      <w:pPr>
        <w:rPr>
          <w:b/>
          <w:sz w:val="24"/>
          <w:highlight w:val="yellow"/>
        </w:rPr>
      </w:pPr>
    </w:p>
    <w:p w14:paraId="1069A3F0" w14:textId="77777777" w:rsidR="00BA757F" w:rsidRPr="00A13603" w:rsidRDefault="00BA757F" w:rsidP="00BA757F">
      <w:pPr>
        <w:rPr>
          <w:b/>
          <w:sz w:val="24"/>
          <w:highlight w:val="yellow"/>
        </w:rPr>
      </w:pPr>
    </w:p>
    <w:p w14:paraId="3FC2DA05" w14:textId="77777777" w:rsidR="00BA757F" w:rsidRPr="00A13603" w:rsidRDefault="00BA757F" w:rsidP="00BA757F">
      <w:pPr>
        <w:rPr>
          <w:b/>
          <w:sz w:val="24"/>
          <w:highlight w:val="yellow"/>
        </w:rPr>
      </w:pPr>
    </w:p>
    <w:p w14:paraId="3132D59F" w14:textId="77777777" w:rsidR="00BA757F" w:rsidRPr="00A13603" w:rsidRDefault="00BA757F" w:rsidP="00BA757F">
      <w:pPr>
        <w:rPr>
          <w:b/>
          <w:sz w:val="24"/>
          <w:highlight w:val="yellow"/>
        </w:rPr>
      </w:pPr>
    </w:p>
    <w:p w14:paraId="063A0C82" w14:textId="77777777" w:rsidR="00BA757F" w:rsidRPr="00A13603" w:rsidRDefault="00BA757F" w:rsidP="00BA757F">
      <w:pPr>
        <w:rPr>
          <w:b/>
          <w:sz w:val="24"/>
          <w:highlight w:val="yellow"/>
        </w:rPr>
      </w:pPr>
    </w:p>
    <w:p w14:paraId="7BFE7F3C" w14:textId="77777777" w:rsidR="00BA757F" w:rsidRPr="00A13603" w:rsidRDefault="00BA757F" w:rsidP="00BA757F">
      <w:pPr>
        <w:rPr>
          <w:b/>
          <w:sz w:val="24"/>
          <w:highlight w:val="yellow"/>
        </w:rPr>
      </w:pPr>
    </w:p>
    <w:p w14:paraId="6D6420D9" w14:textId="77777777" w:rsidR="00BA757F" w:rsidRPr="00A13603" w:rsidRDefault="00BA757F" w:rsidP="00BA757F">
      <w:pPr>
        <w:rPr>
          <w:b/>
          <w:sz w:val="24"/>
          <w:highlight w:val="yellow"/>
        </w:rPr>
      </w:pPr>
    </w:p>
    <w:p w14:paraId="354D0F02" w14:textId="77777777" w:rsidR="00BA757F" w:rsidRPr="00A13603" w:rsidRDefault="00BA757F" w:rsidP="00BA757F">
      <w:pPr>
        <w:rPr>
          <w:b/>
          <w:sz w:val="24"/>
          <w:highlight w:val="yellow"/>
        </w:rPr>
      </w:pPr>
    </w:p>
    <w:p w14:paraId="68458209" w14:textId="77777777" w:rsidR="00BA757F" w:rsidRPr="00A13603" w:rsidRDefault="00BA757F" w:rsidP="00A13603">
      <w:pPr>
        <w:autoSpaceDE w:val="0"/>
        <w:autoSpaceDN w:val="0"/>
        <w:adjustRightInd w:val="0"/>
        <w:spacing w:after="0"/>
        <w:rPr>
          <w:i/>
        </w:rPr>
        <w:sectPr w:rsidR="00BA757F" w:rsidRPr="00A13603" w:rsidSect="00BF6977">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276" w:left="1440" w:header="567" w:footer="567" w:gutter="0"/>
          <w:cols w:space="708"/>
          <w:docGrid w:linePitch="360"/>
        </w:sectPr>
      </w:pPr>
      <w:r w:rsidRPr="00A13603">
        <w:t xml:space="preserve">Incorporated </w:t>
      </w:r>
      <w:r w:rsidRPr="00BA757F">
        <w:rPr>
          <w:rFonts w:cs="Arial"/>
          <w:szCs w:val="24"/>
        </w:rPr>
        <w:t>document</w:t>
      </w:r>
      <w:r w:rsidRPr="00A13603">
        <w:t xml:space="preserve"> pursuant to section 6(2)(j) of the </w:t>
      </w:r>
      <w:r w:rsidRPr="00A13603">
        <w:rPr>
          <w:i/>
        </w:rPr>
        <w:t>Planning and Environment Act</w:t>
      </w:r>
      <w:r w:rsidRPr="00BA757F">
        <w:rPr>
          <w:rFonts w:cs="Arial"/>
          <w:i/>
          <w:szCs w:val="24"/>
        </w:rPr>
        <w:t xml:space="preserve"> </w:t>
      </w:r>
      <w:r w:rsidRPr="00A13603">
        <w:rPr>
          <w:i/>
        </w:rPr>
        <w:t>1987</w:t>
      </w:r>
      <w:r w:rsidRPr="00A13603">
        <w:t>.</w:t>
      </w:r>
    </w:p>
    <w:p w14:paraId="4D9A89F5" w14:textId="77777777" w:rsidR="00B1577B" w:rsidRPr="002B796B" w:rsidRDefault="00BA757F" w:rsidP="00A13603">
      <w:pPr>
        <w:pStyle w:val="ListParagraph"/>
        <w:numPr>
          <w:ilvl w:val="0"/>
          <w:numId w:val="1"/>
        </w:numPr>
        <w:spacing w:before="120"/>
        <w:ind w:left="0" w:hanging="284"/>
        <w:rPr>
          <w:b/>
        </w:rPr>
      </w:pPr>
      <w:r w:rsidRPr="002B796B">
        <w:rPr>
          <w:b/>
        </w:rPr>
        <w:lastRenderedPageBreak/>
        <w:t>INTRODUCTION</w:t>
      </w:r>
    </w:p>
    <w:p w14:paraId="126B23C4" w14:textId="74268115" w:rsidR="00B17F51" w:rsidRPr="002B796B" w:rsidRDefault="00547C4B" w:rsidP="008A59CB">
      <w:pPr>
        <w:pStyle w:val="ListParagraph"/>
        <w:numPr>
          <w:ilvl w:val="1"/>
          <w:numId w:val="1"/>
        </w:numPr>
        <w:spacing w:before="120" w:after="240"/>
        <w:ind w:left="567" w:hanging="567"/>
        <w:rPr>
          <w:rFonts w:cs="Arial"/>
        </w:rPr>
      </w:pPr>
      <w:r w:rsidRPr="002B796B">
        <w:rPr>
          <w:rFonts w:cs="Arial"/>
        </w:rPr>
        <w:t>This document is an Incorporated Document in the East Gippsland Planning Scheme</w:t>
      </w:r>
      <w:r w:rsidR="00C0339A" w:rsidRPr="002B796B">
        <w:rPr>
          <w:rFonts w:cs="Arial"/>
        </w:rPr>
        <w:t xml:space="preserve"> (</w:t>
      </w:r>
      <w:r w:rsidR="00C0339A" w:rsidRPr="002B796B">
        <w:rPr>
          <w:rFonts w:cs="Arial"/>
          <w:b/>
          <w:bCs/>
        </w:rPr>
        <w:t>Planning Scheme</w:t>
      </w:r>
      <w:r w:rsidR="00C0339A" w:rsidRPr="002B796B">
        <w:rPr>
          <w:rFonts w:cs="Arial"/>
        </w:rPr>
        <w:t>)</w:t>
      </w:r>
      <w:r w:rsidRPr="002B796B">
        <w:rPr>
          <w:rFonts w:cs="Arial"/>
        </w:rPr>
        <w:t xml:space="preserve"> pursuant to section 6(2)(j) of the </w:t>
      </w:r>
      <w:r w:rsidRPr="002B796B">
        <w:rPr>
          <w:rFonts w:cs="Arial"/>
          <w:i/>
          <w:iCs/>
        </w:rPr>
        <w:t>Planning and Environment Act 1987</w:t>
      </w:r>
      <w:r w:rsidRPr="002B796B">
        <w:rPr>
          <w:rFonts w:cs="Arial"/>
        </w:rPr>
        <w:t xml:space="preserve"> (Vic).</w:t>
      </w:r>
    </w:p>
    <w:p w14:paraId="1866CFBE" w14:textId="6F28341E" w:rsidR="00547C4B" w:rsidRPr="002B796B" w:rsidRDefault="00547C4B" w:rsidP="00547C4B">
      <w:pPr>
        <w:pStyle w:val="ListParagraph"/>
        <w:numPr>
          <w:ilvl w:val="1"/>
          <w:numId w:val="1"/>
        </w:numPr>
        <w:spacing w:before="120" w:after="240"/>
        <w:ind w:left="567" w:hanging="567"/>
        <w:rPr>
          <w:rFonts w:cs="Arial"/>
        </w:rPr>
      </w:pPr>
      <w:r w:rsidRPr="002B796B">
        <w:rPr>
          <w:rFonts w:cs="Arial"/>
        </w:rPr>
        <w:t>This Incorporated Document facilitates the delivery of</w:t>
      </w:r>
      <w:r w:rsidR="001C05D7" w:rsidRPr="002B796B">
        <w:rPr>
          <w:rFonts w:cs="Arial"/>
        </w:rPr>
        <w:t xml:space="preserve"> certain infrastructure (the </w:t>
      </w:r>
      <w:r w:rsidR="001C05D7" w:rsidRPr="002B796B">
        <w:rPr>
          <w:rFonts w:cs="Arial"/>
          <w:b/>
          <w:bCs/>
        </w:rPr>
        <w:t>Project Infrastructure</w:t>
      </w:r>
      <w:r w:rsidR="001C05D7" w:rsidRPr="002B796B">
        <w:rPr>
          <w:rFonts w:cs="Arial"/>
        </w:rPr>
        <w:t>) required to support</w:t>
      </w:r>
      <w:r w:rsidRPr="002B796B">
        <w:rPr>
          <w:rFonts w:cs="Arial"/>
        </w:rPr>
        <w:t xml:space="preserve"> the Fingerboards Mineral Sands Project </w:t>
      </w:r>
      <w:r w:rsidR="003A6F43" w:rsidRPr="002B796B">
        <w:rPr>
          <w:rFonts w:cs="Arial"/>
        </w:rPr>
        <w:t xml:space="preserve">(the </w:t>
      </w:r>
      <w:r w:rsidR="003A6F43" w:rsidRPr="002B796B">
        <w:rPr>
          <w:rFonts w:cs="Arial"/>
          <w:b/>
          <w:bCs/>
        </w:rPr>
        <w:t>Project</w:t>
      </w:r>
      <w:r w:rsidR="003A6F43" w:rsidRPr="002B796B">
        <w:rPr>
          <w:rFonts w:cs="Arial"/>
        </w:rPr>
        <w:t xml:space="preserve">) </w:t>
      </w:r>
      <w:r w:rsidR="001C05D7" w:rsidRPr="002B796B">
        <w:rPr>
          <w:rFonts w:cs="Arial"/>
        </w:rPr>
        <w:t xml:space="preserve">on land </w:t>
      </w:r>
      <w:r w:rsidRPr="002B796B">
        <w:rPr>
          <w:rFonts w:cs="Arial"/>
        </w:rPr>
        <w:t xml:space="preserve">outside the </w:t>
      </w:r>
      <w:r w:rsidR="001C05D7" w:rsidRPr="002B796B">
        <w:rPr>
          <w:rFonts w:cs="Arial"/>
        </w:rPr>
        <w:t>area to which mining licence [xxx] applies</w:t>
      </w:r>
      <w:r w:rsidRPr="002B796B">
        <w:rPr>
          <w:rFonts w:cs="Arial"/>
        </w:rPr>
        <w:t>.</w:t>
      </w:r>
      <w:r w:rsidR="003A6F43" w:rsidRPr="002B796B">
        <w:rPr>
          <w:rFonts w:cs="Arial"/>
        </w:rPr>
        <w:t xml:space="preserve"> The area to which mining licence [xxx] applies is referred to as the </w:t>
      </w:r>
      <w:r w:rsidR="003A6F43" w:rsidRPr="002B796B">
        <w:rPr>
          <w:rFonts w:cs="Arial"/>
          <w:b/>
          <w:bCs/>
        </w:rPr>
        <w:t>Project Area</w:t>
      </w:r>
      <w:r w:rsidR="003A6F43" w:rsidRPr="002B796B">
        <w:rPr>
          <w:rFonts w:cs="Arial"/>
        </w:rPr>
        <w:t>.</w:t>
      </w:r>
    </w:p>
    <w:p w14:paraId="32B1AB54" w14:textId="027BD851" w:rsidR="00C0339A" w:rsidRPr="002B796B" w:rsidRDefault="00C0339A" w:rsidP="00547C4B">
      <w:pPr>
        <w:pStyle w:val="ListParagraph"/>
        <w:numPr>
          <w:ilvl w:val="1"/>
          <w:numId w:val="1"/>
        </w:numPr>
        <w:spacing w:before="120" w:after="240"/>
        <w:ind w:left="567" w:hanging="567"/>
        <w:rPr>
          <w:rFonts w:cs="Arial"/>
        </w:rPr>
      </w:pPr>
      <w:r w:rsidRPr="002B796B">
        <w:rPr>
          <w:rFonts w:cs="Arial"/>
        </w:rPr>
        <w:t>This document facilitates the Project, by providing a specific control for the purpose of Clause 45.12 of the planning scheme in respect of the use and development of</w:t>
      </w:r>
      <w:r w:rsidR="00F60639" w:rsidRPr="002B796B">
        <w:rPr>
          <w:rFonts w:cs="Arial"/>
        </w:rPr>
        <w:t xml:space="preserve"> </w:t>
      </w:r>
      <w:r w:rsidRPr="002B796B">
        <w:rPr>
          <w:rFonts w:cs="Arial"/>
        </w:rPr>
        <w:t>land other than the Project Area for the purpose of infrastructure associated with the Project (</w:t>
      </w:r>
      <w:r w:rsidRPr="002B796B">
        <w:rPr>
          <w:rFonts w:cs="Arial"/>
          <w:b/>
          <w:bCs/>
        </w:rPr>
        <w:t>Project Infrastructure</w:t>
      </w:r>
      <w:r w:rsidRPr="002B796B">
        <w:rPr>
          <w:rFonts w:cs="Arial"/>
        </w:rPr>
        <w:t>).</w:t>
      </w:r>
    </w:p>
    <w:p w14:paraId="510B430D" w14:textId="25D9CB99" w:rsidR="001C05D7" w:rsidRPr="002B796B" w:rsidRDefault="001C05D7" w:rsidP="00A13603">
      <w:pPr>
        <w:pStyle w:val="ListParagraph"/>
        <w:numPr>
          <w:ilvl w:val="0"/>
          <w:numId w:val="1"/>
        </w:numPr>
        <w:spacing w:before="120"/>
        <w:ind w:left="0" w:hanging="284"/>
        <w:rPr>
          <w:b/>
        </w:rPr>
      </w:pPr>
      <w:bookmarkStart w:id="1" w:name="_Ref517776603"/>
      <w:r w:rsidRPr="002B796B">
        <w:rPr>
          <w:b/>
        </w:rPr>
        <w:t>PURPOSE</w:t>
      </w:r>
    </w:p>
    <w:p w14:paraId="2F64683A" w14:textId="2F9E2CEB" w:rsidR="001C05D7" w:rsidRPr="002B796B" w:rsidRDefault="001C05D7" w:rsidP="001C05D7">
      <w:pPr>
        <w:pStyle w:val="ListParagraph"/>
        <w:numPr>
          <w:ilvl w:val="1"/>
          <w:numId w:val="1"/>
        </w:numPr>
        <w:spacing w:before="120" w:after="240"/>
        <w:ind w:left="567" w:hanging="567"/>
        <w:rPr>
          <w:rFonts w:cs="Arial"/>
        </w:rPr>
      </w:pPr>
      <w:r w:rsidRPr="002B796B">
        <w:rPr>
          <w:rFonts w:cs="Arial"/>
        </w:rPr>
        <w:t>The purpose of the control in clause 4 is to permit and facilitate the use and development of the land described in clause 3 for the purposes of the Project Infrastructure as defined in clause 4.</w:t>
      </w:r>
    </w:p>
    <w:p w14:paraId="7EAA9B32" w14:textId="1E1FF32E" w:rsidR="003B6983" w:rsidRPr="002B796B" w:rsidRDefault="0053100E" w:rsidP="00A13603">
      <w:pPr>
        <w:pStyle w:val="ListParagraph"/>
        <w:numPr>
          <w:ilvl w:val="0"/>
          <w:numId w:val="1"/>
        </w:numPr>
        <w:spacing w:before="120"/>
        <w:ind w:left="0" w:hanging="284"/>
        <w:rPr>
          <w:b/>
        </w:rPr>
      </w:pPr>
      <w:r w:rsidRPr="002B796B">
        <w:rPr>
          <w:b/>
        </w:rPr>
        <w:t>LAND</w:t>
      </w:r>
      <w:bookmarkEnd w:id="1"/>
      <w:r w:rsidR="00547C4B" w:rsidRPr="002B796B">
        <w:rPr>
          <w:b/>
        </w:rPr>
        <w:t xml:space="preserve"> TO WHICH THIS DOCUMENT APPLIES</w:t>
      </w:r>
    </w:p>
    <w:p w14:paraId="6BB5AD87" w14:textId="3AA9CE77" w:rsidR="001C05D7" w:rsidRPr="002B796B" w:rsidRDefault="001C05D7" w:rsidP="00547C4B">
      <w:pPr>
        <w:pStyle w:val="ListParagraph"/>
        <w:numPr>
          <w:ilvl w:val="1"/>
          <w:numId w:val="1"/>
        </w:numPr>
        <w:spacing w:before="120" w:after="240"/>
        <w:ind w:left="567" w:hanging="567"/>
        <w:rPr>
          <w:rFonts w:cs="Arial"/>
        </w:rPr>
      </w:pPr>
      <w:r w:rsidRPr="002B796B">
        <w:rPr>
          <w:rFonts w:cs="Arial"/>
        </w:rPr>
        <w:t>The control contained in clause 4 applies to land affected by Specific Controls Overlay – Schedule 1 (</w:t>
      </w:r>
      <w:r w:rsidRPr="002B796B">
        <w:rPr>
          <w:rFonts w:cs="Arial"/>
          <w:b/>
          <w:bCs/>
        </w:rPr>
        <w:t>SCO1</w:t>
      </w:r>
      <w:r w:rsidRPr="002B796B">
        <w:rPr>
          <w:rFonts w:cs="Arial"/>
        </w:rPr>
        <w:t xml:space="preserve">) as shown on the planning scheme maps in the East Gippsland Planning Scheme (the </w:t>
      </w:r>
      <w:r w:rsidRPr="002B796B">
        <w:rPr>
          <w:rFonts w:cs="Arial"/>
          <w:b/>
          <w:bCs/>
        </w:rPr>
        <w:t>Infrastructure Area</w:t>
      </w:r>
      <w:r w:rsidRPr="002B796B">
        <w:rPr>
          <w:rFonts w:cs="Arial"/>
        </w:rPr>
        <w:t>).</w:t>
      </w:r>
    </w:p>
    <w:p w14:paraId="715742BB" w14:textId="75185F3E" w:rsidR="00B17F51" w:rsidRPr="002B796B" w:rsidRDefault="001C05D7" w:rsidP="00A13603">
      <w:pPr>
        <w:pStyle w:val="ListParagraph"/>
        <w:numPr>
          <w:ilvl w:val="0"/>
          <w:numId w:val="1"/>
        </w:numPr>
        <w:spacing w:before="120"/>
        <w:ind w:left="0" w:hanging="284"/>
        <w:rPr>
          <w:b/>
        </w:rPr>
      </w:pPr>
      <w:r w:rsidRPr="002B796B">
        <w:rPr>
          <w:b/>
        </w:rPr>
        <w:t>CONTROL</w:t>
      </w:r>
    </w:p>
    <w:p w14:paraId="2086E994" w14:textId="0C7943E9" w:rsidR="001C05D7" w:rsidRPr="002B796B" w:rsidRDefault="001C05D7" w:rsidP="00547C4B">
      <w:pPr>
        <w:pStyle w:val="ListParagraph"/>
        <w:numPr>
          <w:ilvl w:val="1"/>
          <w:numId w:val="1"/>
        </w:numPr>
        <w:spacing w:before="120" w:after="240"/>
        <w:ind w:left="567" w:hanging="567"/>
        <w:rPr>
          <w:rFonts w:cs="Arial"/>
        </w:rPr>
      </w:pPr>
      <w:bookmarkStart w:id="2" w:name="_Hlk502753182"/>
      <w:r w:rsidRPr="002B796B">
        <w:rPr>
          <w:rFonts w:cs="Arial"/>
        </w:rPr>
        <w:t xml:space="preserve">Despite </w:t>
      </w:r>
      <w:r w:rsidR="0084395B" w:rsidRPr="002B796B">
        <w:rPr>
          <w:rFonts w:cs="Arial"/>
        </w:rPr>
        <w:t>any provision to the contrary or any inconsistent provision of the Planning Scheme, no planning permit is required for, and no provision in the Planning Scheme operates to prohibit, restrict or regulate, the use and development of the Infrastructure Area for the purposes of constructing, operating, or maintaining the Project Infrastructure.</w:t>
      </w:r>
    </w:p>
    <w:p w14:paraId="40F3764F" w14:textId="4B124914" w:rsidR="0084395B" w:rsidRPr="00DE4EFE" w:rsidRDefault="0084395B" w:rsidP="00D5298F">
      <w:pPr>
        <w:pStyle w:val="ListParagraph"/>
        <w:numPr>
          <w:ilvl w:val="1"/>
          <w:numId w:val="1"/>
        </w:numPr>
        <w:spacing w:before="120" w:after="240"/>
        <w:ind w:left="567" w:hanging="567"/>
        <w:rPr>
          <w:rFonts w:cs="Arial"/>
        </w:rPr>
      </w:pPr>
      <w:bookmarkStart w:id="3" w:name="_Ref70506563"/>
      <w:r w:rsidRPr="00DE4EFE">
        <w:rPr>
          <w:rFonts w:cs="Arial"/>
        </w:rPr>
        <w:t>The Project Infrastructure consists of:</w:t>
      </w:r>
      <w:bookmarkEnd w:id="3"/>
    </w:p>
    <w:p w14:paraId="72C9AAEF" w14:textId="6C58BF47" w:rsidR="00547C4B" w:rsidRPr="00DE4EFE" w:rsidRDefault="00547C4B" w:rsidP="00547C4B">
      <w:pPr>
        <w:pStyle w:val="ListParagraph"/>
        <w:numPr>
          <w:ilvl w:val="2"/>
          <w:numId w:val="1"/>
        </w:numPr>
        <w:spacing w:before="120" w:after="240"/>
        <w:rPr>
          <w:rFonts w:cs="Arial"/>
        </w:rPr>
      </w:pPr>
      <w:r w:rsidRPr="00DE4EFE">
        <w:rPr>
          <w:rFonts w:cs="Arial"/>
        </w:rPr>
        <w:t>A new water pipeline</w:t>
      </w:r>
      <w:r w:rsidR="002B796B" w:rsidRPr="00DE4EFE">
        <w:rPr>
          <w:rFonts w:cs="Arial"/>
        </w:rPr>
        <w:t>, overhead 22kV powerline</w:t>
      </w:r>
      <w:r w:rsidRPr="00DE4EFE">
        <w:rPr>
          <w:rFonts w:cs="Arial"/>
        </w:rPr>
        <w:t xml:space="preserve"> and a 30 metres wide easement over private land to a new pumping station </w:t>
      </w:r>
      <w:r w:rsidR="00823066" w:rsidRPr="00DE4EFE">
        <w:rPr>
          <w:rFonts w:cs="Arial"/>
        </w:rPr>
        <w:t>on the Mitchell River</w:t>
      </w:r>
      <w:r w:rsidR="005C20EC" w:rsidRPr="00DE4EFE">
        <w:rPr>
          <w:rFonts w:cs="Arial"/>
        </w:rPr>
        <w:t>;</w:t>
      </w:r>
    </w:p>
    <w:p w14:paraId="3DAF8CF5" w14:textId="501CE503" w:rsidR="00547C4B" w:rsidRPr="00DE4EFE" w:rsidRDefault="00547C4B" w:rsidP="00547C4B">
      <w:pPr>
        <w:pStyle w:val="ListParagraph"/>
        <w:numPr>
          <w:ilvl w:val="2"/>
          <w:numId w:val="1"/>
        </w:numPr>
        <w:spacing w:before="120" w:after="240"/>
        <w:rPr>
          <w:rFonts w:cs="Arial"/>
        </w:rPr>
      </w:pPr>
      <w:r w:rsidRPr="00DE4EFE">
        <w:rPr>
          <w:rFonts w:cs="Arial"/>
        </w:rPr>
        <w:t xml:space="preserve">A water pipeline and associated bore pumps to the south of the </w:t>
      </w:r>
      <w:r w:rsidR="00823066" w:rsidRPr="00DE4EFE">
        <w:rPr>
          <w:rFonts w:cs="Arial"/>
        </w:rPr>
        <w:t>Project Area</w:t>
      </w:r>
      <w:r w:rsidRPr="00DE4EFE">
        <w:rPr>
          <w:rFonts w:cs="Arial"/>
        </w:rPr>
        <w:t>;</w:t>
      </w:r>
    </w:p>
    <w:p w14:paraId="32AB6C53" w14:textId="6E536945" w:rsidR="00B1577B" w:rsidRPr="00DE4EFE" w:rsidRDefault="00B1577B" w:rsidP="00547C4B">
      <w:pPr>
        <w:pStyle w:val="ListParagraph"/>
        <w:numPr>
          <w:ilvl w:val="2"/>
          <w:numId w:val="1"/>
        </w:numPr>
        <w:spacing w:before="120" w:after="240"/>
        <w:rPr>
          <w:rFonts w:cs="Arial"/>
        </w:rPr>
      </w:pPr>
      <w:r w:rsidRPr="00DE4EFE">
        <w:rPr>
          <w:rFonts w:cs="Arial"/>
        </w:rPr>
        <w:t>Any buildings or works required to implement the Mitigation Measures generally in accordance with the Minister’s Assessment of the Project dated [date] made pursuant to the EE Act or the requirements of any plan required by this control (other than the removal of native vegetation);</w:t>
      </w:r>
    </w:p>
    <w:p w14:paraId="553266F7" w14:textId="256F980D" w:rsidR="00547C4B" w:rsidRPr="00DE4EFE" w:rsidRDefault="00547C4B" w:rsidP="00547C4B">
      <w:pPr>
        <w:pStyle w:val="ListParagraph"/>
        <w:numPr>
          <w:ilvl w:val="2"/>
          <w:numId w:val="1"/>
        </w:numPr>
        <w:spacing w:before="120" w:after="240"/>
        <w:rPr>
          <w:rFonts w:cs="Arial"/>
        </w:rPr>
      </w:pPr>
      <w:r w:rsidRPr="00DE4EFE">
        <w:rPr>
          <w:rFonts w:cs="Arial"/>
        </w:rPr>
        <w:t xml:space="preserve">Construction and use of a new road adjacent to Chettles Road, and new roads continuing south from Chettles Road over private land to </w:t>
      </w:r>
      <w:r w:rsidR="00C9662E" w:rsidRPr="00DE4EFE">
        <w:rPr>
          <w:rFonts w:cs="Arial"/>
        </w:rPr>
        <w:t xml:space="preserve">the </w:t>
      </w:r>
      <w:r w:rsidRPr="00DE4EFE">
        <w:rPr>
          <w:rFonts w:cs="Arial"/>
        </w:rPr>
        <w:t>new railway siding;</w:t>
      </w:r>
    </w:p>
    <w:p w14:paraId="09A50619" w14:textId="0666C87B" w:rsidR="00547C4B" w:rsidRPr="00547C4B" w:rsidRDefault="00547C4B" w:rsidP="00547C4B">
      <w:pPr>
        <w:pStyle w:val="ListParagraph"/>
        <w:numPr>
          <w:ilvl w:val="2"/>
          <w:numId w:val="1"/>
        </w:numPr>
        <w:spacing w:before="120" w:after="240"/>
        <w:rPr>
          <w:rFonts w:cs="Arial"/>
        </w:rPr>
      </w:pPr>
      <w:r w:rsidRPr="00547C4B">
        <w:rPr>
          <w:rFonts w:cs="Arial"/>
        </w:rPr>
        <w:t xml:space="preserve">New 66kV and 22kV powerlines adjacent to Chettles Road and the new </w:t>
      </w:r>
      <w:r w:rsidR="000D3275" w:rsidRPr="000D3275">
        <w:rPr>
          <w:rFonts w:cs="Arial"/>
          <w:color w:val="70AD47" w:themeColor="accent6"/>
        </w:rPr>
        <w:t>roads</w:t>
      </w:r>
      <w:r w:rsidR="000D3275">
        <w:rPr>
          <w:rFonts w:cs="Arial"/>
        </w:rPr>
        <w:t xml:space="preserve"> </w:t>
      </w:r>
      <w:r w:rsidRPr="00547C4B">
        <w:rPr>
          <w:rFonts w:cs="Arial"/>
        </w:rPr>
        <w:t>south and north of Chettles Road;</w:t>
      </w:r>
    </w:p>
    <w:p w14:paraId="1AE7A3EF" w14:textId="67834417" w:rsidR="00547C4B" w:rsidRPr="00547C4B" w:rsidRDefault="00547C4B" w:rsidP="00547C4B">
      <w:pPr>
        <w:pStyle w:val="ListParagraph"/>
        <w:numPr>
          <w:ilvl w:val="2"/>
          <w:numId w:val="1"/>
        </w:numPr>
        <w:spacing w:before="120" w:after="240"/>
        <w:rPr>
          <w:rFonts w:cs="Arial"/>
        </w:rPr>
      </w:pPr>
      <w:r w:rsidRPr="00547C4B">
        <w:rPr>
          <w:rFonts w:cs="Arial"/>
        </w:rPr>
        <w:t>A new water pipeline adjacent to Chettles Road</w:t>
      </w:r>
      <w:r w:rsidR="00C9662E">
        <w:rPr>
          <w:rFonts w:cs="Arial"/>
          <w:color w:val="70AD47" w:themeColor="accent6"/>
        </w:rPr>
        <w:t xml:space="preserve"> </w:t>
      </w:r>
      <w:r w:rsidRPr="00547C4B">
        <w:rPr>
          <w:rFonts w:cs="Arial"/>
        </w:rPr>
        <w:t>and the new road extensions south and north of Chettles Road;</w:t>
      </w:r>
    </w:p>
    <w:p w14:paraId="4388B9CD" w14:textId="77777777" w:rsidR="00547C4B" w:rsidRPr="00DE4EFE" w:rsidRDefault="00547C4B" w:rsidP="00547C4B">
      <w:pPr>
        <w:pStyle w:val="ListParagraph"/>
        <w:numPr>
          <w:ilvl w:val="2"/>
          <w:numId w:val="1"/>
        </w:numPr>
        <w:spacing w:before="120" w:after="240"/>
        <w:rPr>
          <w:rFonts w:cs="Arial"/>
        </w:rPr>
      </w:pPr>
      <w:r w:rsidRPr="00DE4EFE">
        <w:rPr>
          <w:rFonts w:cs="Arial"/>
        </w:rPr>
        <w:t>Creation of easements to accommodate the above three matters;</w:t>
      </w:r>
    </w:p>
    <w:p w14:paraId="6F4CCD3A" w14:textId="4C4C0D9F" w:rsidR="00547C4B" w:rsidRPr="00DE4EFE" w:rsidRDefault="00547C4B" w:rsidP="00547C4B">
      <w:pPr>
        <w:pStyle w:val="ListParagraph"/>
        <w:numPr>
          <w:ilvl w:val="2"/>
          <w:numId w:val="1"/>
        </w:numPr>
        <w:spacing w:before="120" w:after="240"/>
        <w:rPr>
          <w:rFonts w:cs="Arial"/>
        </w:rPr>
      </w:pPr>
      <w:r w:rsidRPr="00DE4EFE">
        <w:rPr>
          <w:rFonts w:cs="Arial"/>
        </w:rPr>
        <w:t xml:space="preserve">Noise bunding including earthworks along sections of the new </w:t>
      </w:r>
      <w:r w:rsidR="00C90FB9" w:rsidRPr="00DE4EFE">
        <w:rPr>
          <w:rFonts w:cs="Arial"/>
        </w:rPr>
        <w:t>roads referred in [x-ref] above</w:t>
      </w:r>
      <w:r w:rsidRPr="00DE4EFE">
        <w:rPr>
          <w:rFonts w:cs="Arial"/>
        </w:rPr>
        <w:t>;</w:t>
      </w:r>
    </w:p>
    <w:p w14:paraId="706A2F84" w14:textId="77777777" w:rsidR="00547C4B" w:rsidRPr="00DE4EFE" w:rsidRDefault="00547C4B" w:rsidP="00547C4B">
      <w:pPr>
        <w:pStyle w:val="ListParagraph"/>
        <w:numPr>
          <w:ilvl w:val="2"/>
          <w:numId w:val="1"/>
        </w:numPr>
        <w:spacing w:before="120" w:after="240"/>
        <w:rPr>
          <w:rFonts w:cs="Arial"/>
        </w:rPr>
      </w:pPr>
      <w:r w:rsidRPr="00DE4EFE">
        <w:rPr>
          <w:rFonts w:cs="Arial"/>
        </w:rPr>
        <w:t>A rail siding (one of two options) adjacent to the Bairnsdale railway line;</w:t>
      </w:r>
    </w:p>
    <w:p w14:paraId="34ADC820" w14:textId="77777777" w:rsidR="00547C4B" w:rsidRPr="00DE4EFE" w:rsidRDefault="00547C4B" w:rsidP="00547C4B">
      <w:pPr>
        <w:pStyle w:val="ListParagraph"/>
        <w:numPr>
          <w:ilvl w:val="2"/>
          <w:numId w:val="1"/>
        </w:numPr>
        <w:spacing w:before="120" w:after="240"/>
        <w:rPr>
          <w:rFonts w:cs="Arial"/>
        </w:rPr>
      </w:pPr>
      <w:r w:rsidRPr="00DE4EFE">
        <w:rPr>
          <w:rFonts w:cs="Arial"/>
        </w:rPr>
        <w:t>Road diversions, road widenings and roadworks including intersection upgrades (local and Road Zone Category 1) and use of land for road;</w:t>
      </w:r>
    </w:p>
    <w:p w14:paraId="09E34021" w14:textId="2D2D39D3" w:rsidR="00547C4B" w:rsidRPr="00DE4EFE" w:rsidRDefault="00547C4B" w:rsidP="00547C4B">
      <w:pPr>
        <w:pStyle w:val="ListParagraph"/>
        <w:numPr>
          <w:ilvl w:val="2"/>
          <w:numId w:val="1"/>
        </w:numPr>
        <w:spacing w:before="120" w:after="240"/>
        <w:rPr>
          <w:rFonts w:cs="Arial"/>
        </w:rPr>
      </w:pPr>
      <w:r w:rsidRPr="00DE4EFE">
        <w:rPr>
          <w:rFonts w:cs="Arial"/>
        </w:rPr>
        <w:t>Any temporary construction works offices</w:t>
      </w:r>
      <w:r w:rsidR="00C90FB9" w:rsidRPr="00DE4EFE">
        <w:rPr>
          <w:rFonts w:cs="Arial"/>
        </w:rPr>
        <w:t xml:space="preserve"> and associated car parking</w:t>
      </w:r>
      <w:r w:rsidRPr="00DE4EFE">
        <w:rPr>
          <w:rFonts w:cs="Arial"/>
        </w:rPr>
        <w:t>;</w:t>
      </w:r>
      <w:r w:rsidR="00C90FB9" w:rsidRPr="00DE4EFE">
        <w:rPr>
          <w:rFonts w:cs="Arial"/>
        </w:rPr>
        <w:t xml:space="preserve"> and</w:t>
      </w:r>
    </w:p>
    <w:p w14:paraId="6E1FF6EB" w14:textId="47A504B4" w:rsidR="00547C4B" w:rsidRPr="00DE4EFE" w:rsidRDefault="00547C4B" w:rsidP="00547C4B">
      <w:pPr>
        <w:pStyle w:val="ListParagraph"/>
        <w:numPr>
          <w:ilvl w:val="2"/>
          <w:numId w:val="1"/>
        </w:numPr>
        <w:spacing w:before="120" w:after="240"/>
        <w:rPr>
          <w:rFonts w:cs="Arial"/>
        </w:rPr>
      </w:pPr>
      <w:r w:rsidRPr="00DE4EFE">
        <w:rPr>
          <w:rFonts w:cs="Arial"/>
        </w:rPr>
        <w:t>Subdivision for the purposes of acquiring land for road and roadworks improvements and upgrades</w:t>
      </w:r>
      <w:r w:rsidR="00C9662E" w:rsidRPr="00DE4EFE">
        <w:rPr>
          <w:rFonts w:cs="Arial"/>
        </w:rPr>
        <w:t>;</w:t>
      </w:r>
    </w:p>
    <w:p w14:paraId="5B5099C5" w14:textId="4199C30B" w:rsidR="00547C4B" w:rsidRPr="00DE4EFE" w:rsidRDefault="00547C4B" w:rsidP="00547C4B">
      <w:pPr>
        <w:pStyle w:val="ListParagraph"/>
        <w:numPr>
          <w:ilvl w:val="2"/>
          <w:numId w:val="1"/>
        </w:numPr>
        <w:spacing w:before="120" w:after="240"/>
        <w:rPr>
          <w:rFonts w:cs="Arial"/>
        </w:rPr>
      </w:pPr>
      <w:r w:rsidRPr="00DE4EFE">
        <w:rPr>
          <w:rFonts w:cs="Arial"/>
        </w:rPr>
        <w:t>Vegetation removal associated with any of the above.</w:t>
      </w:r>
    </w:p>
    <w:p w14:paraId="42DC50FE" w14:textId="6DA01CE2" w:rsidR="00F60639" w:rsidRPr="00DE4EFE" w:rsidRDefault="00F60639" w:rsidP="00547C4B">
      <w:pPr>
        <w:pStyle w:val="ListParagraph"/>
        <w:numPr>
          <w:ilvl w:val="2"/>
          <w:numId w:val="1"/>
        </w:numPr>
        <w:spacing w:before="120" w:after="240"/>
        <w:rPr>
          <w:rFonts w:cs="Arial"/>
        </w:rPr>
      </w:pPr>
      <w:r w:rsidRPr="00DE4EFE">
        <w:rPr>
          <w:rFonts w:cs="Arial"/>
        </w:rPr>
        <w:t>Infrastructure that it incidental or ancillary to, the infrastructure referred to in the above paragraphs.</w:t>
      </w:r>
    </w:p>
    <w:p w14:paraId="65C0C2D7" w14:textId="2CC42B04" w:rsidR="00E64CFA" w:rsidRPr="00DE4EFE" w:rsidRDefault="00E64CFA" w:rsidP="0084395B">
      <w:pPr>
        <w:pStyle w:val="ListParagraph"/>
        <w:numPr>
          <w:ilvl w:val="1"/>
          <w:numId w:val="1"/>
        </w:numPr>
        <w:spacing w:before="120"/>
        <w:ind w:left="567" w:hanging="567"/>
        <w:rPr>
          <w:rFonts w:cs="Arial"/>
        </w:rPr>
      </w:pPr>
      <w:r w:rsidRPr="00DE4EFE">
        <w:rPr>
          <w:rFonts w:cs="Arial"/>
        </w:rPr>
        <w:t xml:space="preserve">The use and development of the </w:t>
      </w:r>
      <w:r w:rsidR="00DE4EFE" w:rsidRPr="00DE4EFE">
        <w:rPr>
          <w:rFonts w:cs="Arial"/>
        </w:rPr>
        <w:t xml:space="preserve">[Infrastructure Area </w:t>
      </w:r>
      <w:r w:rsidRPr="00DE4EFE">
        <w:rPr>
          <w:rFonts w:cs="Arial"/>
        </w:rPr>
        <w:t>for Accommodat</w:t>
      </w:r>
      <w:r w:rsidR="00C9662E" w:rsidRPr="00DE4EFE">
        <w:rPr>
          <w:rFonts w:cs="Arial"/>
        </w:rPr>
        <w:t xml:space="preserve">ion or Food and Drink Premises, </w:t>
      </w:r>
      <w:r w:rsidRPr="00DE4EFE">
        <w:rPr>
          <w:rFonts w:cs="Arial"/>
        </w:rPr>
        <w:t>is prohibited.</w:t>
      </w:r>
    </w:p>
    <w:p w14:paraId="6695F093" w14:textId="58189285" w:rsidR="0084395B" w:rsidRPr="00DE4EFE" w:rsidRDefault="0084395B" w:rsidP="0084395B">
      <w:pPr>
        <w:pStyle w:val="ListParagraph"/>
        <w:numPr>
          <w:ilvl w:val="1"/>
          <w:numId w:val="1"/>
        </w:numPr>
        <w:spacing w:before="120"/>
        <w:ind w:left="567" w:hanging="567"/>
        <w:rPr>
          <w:rFonts w:cs="Arial"/>
        </w:rPr>
      </w:pPr>
      <w:bookmarkStart w:id="4" w:name="_Ref70350306"/>
      <w:r w:rsidRPr="00DE4EFE">
        <w:rPr>
          <w:rFonts w:cs="Arial"/>
        </w:rPr>
        <w:t xml:space="preserve">The control in this Incorporated Document does not apply to the use and development of the Infrastructure Area for the purposes other than the construction, operation, and maintenance of the Project Infrastructure.  Use and development of the </w:t>
      </w:r>
      <w:r w:rsidR="00DF4952">
        <w:rPr>
          <w:rFonts w:cs="Arial"/>
        </w:rPr>
        <w:t xml:space="preserve">Infrastructure </w:t>
      </w:r>
      <w:r w:rsidRPr="00DE4EFE">
        <w:rPr>
          <w:rFonts w:cs="Arial"/>
        </w:rPr>
        <w:t>Area for any other purpose must be in accordance with the Planning Scheme.</w:t>
      </w:r>
      <w:bookmarkEnd w:id="4"/>
    </w:p>
    <w:p w14:paraId="4DAFD561" w14:textId="35A45653" w:rsidR="0084395B" w:rsidRPr="00DE4EFE" w:rsidRDefault="0084395B" w:rsidP="00D5298F">
      <w:pPr>
        <w:pStyle w:val="ListParagraph"/>
        <w:numPr>
          <w:ilvl w:val="1"/>
          <w:numId w:val="1"/>
        </w:numPr>
        <w:spacing w:before="120"/>
        <w:ind w:left="567" w:hanging="567"/>
        <w:rPr>
          <w:rFonts w:cs="Arial"/>
        </w:rPr>
      </w:pPr>
      <w:bookmarkStart w:id="5" w:name="_Ref70347800"/>
      <w:r w:rsidRPr="00DE4EFE">
        <w:rPr>
          <w:rFonts w:cs="Arial"/>
        </w:rPr>
        <w:t xml:space="preserve">For the avoidance of doubt, except for those easements expressly identified in </w:t>
      </w:r>
      <w:r w:rsidR="00DE4EFE">
        <w:rPr>
          <w:rFonts w:cs="Arial"/>
        </w:rPr>
        <w:t>[</w:t>
      </w:r>
      <w:r w:rsidRPr="00DE4EFE">
        <w:rPr>
          <w:rFonts w:cs="Arial"/>
        </w:rPr>
        <w:t>clause</w:t>
      </w:r>
      <w:r w:rsidR="00DE4EFE">
        <w:rPr>
          <w:rFonts w:cs="Arial"/>
        </w:rPr>
        <w:t xml:space="preserve"> </w:t>
      </w:r>
      <w:r w:rsidR="00DE4EFE">
        <w:rPr>
          <w:rFonts w:cs="Arial"/>
        </w:rPr>
        <w:fldChar w:fldCharType="begin"/>
      </w:r>
      <w:r w:rsidR="00DE4EFE">
        <w:rPr>
          <w:rFonts w:cs="Arial"/>
        </w:rPr>
        <w:instrText xml:space="preserve"> REF _Ref70506563 \r \h </w:instrText>
      </w:r>
      <w:r w:rsidR="00DE4EFE">
        <w:rPr>
          <w:rFonts w:cs="Arial"/>
        </w:rPr>
      </w:r>
      <w:r w:rsidR="00DE4EFE">
        <w:rPr>
          <w:rFonts w:cs="Arial"/>
        </w:rPr>
        <w:fldChar w:fldCharType="separate"/>
      </w:r>
      <w:r w:rsidR="00DE4EFE">
        <w:rPr>
          <w:rFonts w:cs="Arial"/>
        </w:rPr>
        <w:t>4.2</w:t>
      </w:r>
      <w:r w:rsidR="00DE4EFE">
        <w:rPr>
          <w:rFonts w:cs="Arial"/>
        </w:rPr>
        <w:fldChar w:fldCharType="end"/>
      </w:r>
      <w:r w:rsidR="00DE4EFE">
        <w:rPr>
          <w:rFonts w:cs="Arial"/>
        </w:rPr>
        <w:t>]</w:t>
      </w:r>
      <w:r w:rsidRPr="00DE4EFE">
        <w:rPr>
          <w:rFonts w:cs="Arial"/>
        </w:rPr>
        <w:t>, nothing in this control authorises the creation, variation, or acquisition of any interest in land other than in accordance with the Planning Scheme.</w:t>
      </w:r>
      <w:bookmarkEnd w:id="5"/>
    </w:p>
    <w:bookmarkEnd w:id="2"/>
    <w:p w14:paraId="05A18523" w14:textId="5673087C" w:rsidR="00B17F51" w:rsidRDefault="00547C4B" w:rsidP="00547C4B">
      <w:pPr>
        <w:pStyle w:val="ListParagraph"/>
        <w:numPr>
          <w:ilvl w:val="0"/>
          <w:numId w:val="1"/>
        </w:numPr>
        <w:spacing w:before="120"/>
        <w:ind w:left="0" w:hanging="284"/>
        <w:rPr>
          <w:b/>
        </w:rPr>
      </w:pPr>
      <w:r>
        <w:rPr>
          <w:b/>
        </w:rPr>
        <w:t>CONDITIONS</w:t>
      </w:r>
    </w:p>
    <w:p w14:paraId="6F4B7B76" w14:textId="10D48873" w:rsidR="0084395B" w:rsidRPr="00DE4EFE" w:rsidRDefault="0084395B" w:rsidP="0084395B">
      <w:pPr>
        <w:pStyle w:val="ListParagraph"/>
        <w:numPr>
          <w:ilvl w:val="1"/>
          <w:numId w:val="1"/>
        </w:numPr>
        <w:spacing w:before="120"/>
        <w:ind w:left="567" w:hanging="567"/>
        <w:rPr>
          <w:rFonts w:cs="Arial"/>
        </w:rPr>
      </w:pPr>
      <w:r w:rsidRPr="00DE4EFE">
        <w:rPr>
          <w:rFonts w:cs="Arial"/>
        </w:rPr>
        <w:t>The use and development authorised by this Incorporated Document is subject to the conditions set out below.</w:t>
      </w:r>
    </w:p>
    <w:p w14:paraId="72787B85" w14:textId="26918221" w:rsidR="00D5298F" w:rsidRPr="00DE4EFE" w:rsidRDefault="00D5298F" w:rsidP="00D5298F">
      <w:pPr>
        <w:pStyle w:val="ListParagraph"/>
        <w:numPr>
          <w:ilvl w:val="1"/>
          <w:numId w:val="1"/>
        </w:numPr>
        <w:spacing w:before="120"/>
        <w:ind w:left="567" w:hanging="567"/>
        <w:rPr>
          <w:u w:val="single"/>
        </w:rPr>
      </w:pPr>
      <w:r w:rsidRPr="00DE4EFE">
        <w:rPr>
          <w:rFonts w:cs="Arial"/>
          <w:u w:val="single"/>
        </w:rPr>
        <w:t>Environment Management Framework</w:t>
      </w:r>
    </w:p>
    <w:p w14:paraId="3427BBCF" w14:textId="049B643F" w:rsidR="00D5298F" w:rsidRPr="00DE4EFE" w:rsidRDefault="00D5298F" w:rsidP="00E52A58">
      <w:pPr>
        <w:pStyle w:val="ListParagraph"/>
        <w:numPr>
          <w:ilvl w:val="2"/>
          <w:numId w:val="1"/>
        </w:numPr>
        <w:spacing w:before="120" w:after="240"/>
        <w:rPr>
          <w:rFonts w:cs="Arial"/>
        </w:rPr>
      </w:pPr>
      <w:bookmarkStart w:id="6" w:name="_Ref70356148"/>
      <w:r w:rsidRPr="00DE4EFE">
        <w:rPr>
          <w:rFonts w:cs="Arial"/>
        </w:rPr>
        <w:t>Prior to the commencement of the use and development of the Infrastructure Area, an Environmental Management Framework (</w:t>
      </w:r>
      <w:r w:rsidRPr="00DE4EFE">
        <w:rPr>
          <w:rFonts w:cs="Arial"/>
          <w:b/>
        </w:rPr>
        <w:t>EMF</w:t>
      </w:r>
      <w:r w:rsidRPr="00DE4EFE">
        <w:rPr>
          <w:rFonts w:cs="Arial"/>
        </w:rPr>
        <w:t>) must be prepared in consultation with the responsible authority and the Head of the Department of State Development, Business and Innovation</w:t>
      </w:r>
      <w:r w:rsidR="003E5E47" w:rsidRPr="00DE4EFE">
        <w:rPr>
          <w:rFonts w:cs="Arial"/>
        </w:rPr>
        <w:t xml:space="preserve"> </w:t>
      </w:r>
      <w:r w:rsidRPr="00DE4EFE">
        <w:rPr>
          <w:rFonts w:cs="Arial"/>
        </w:rPr>
        <w:t>to the satisfaction of the Minister for Planning.</w:t>
      </w:r>
      <w:bookmarkEnd w:id="6"/>
    </w:p>
    <w:p w14:paraId="47F5D394" w14:textId="711DC4F8" w:rsidR="00D5298F" w:rsidRPr="00DE4EFE" w:rsidRDefault="00D5298F" w:rsidP="00E52A58">
      <w:pPr>
        <w:pStyle w:val="ListParagraph"/>
        <w:numPr>
          <w:ilvl w:val="2"/>
          <w:numId w:val="1"/>
        </w:numPr>
        <w:spacing w:before="120" w:after="240"/>
        <w:rPr>
          <w:rFonts w:cs="Arial"/>
        </w:rPr>
      </w:pPr>
      <w:r w:rsidRPr="00DE4EFE">
        <w:rPr>
          <w:rFonts w:cs="Arial"/>
        </w:rPr>
        <w:t xml:space="preserve">The EMF must include mitigation measures (the </w:t>
      </w:r>
      <w:r w:rsidRPr="00DE4EFE">
        <w:rPr>
          <w:rFonts w:cs="Arial"/>
          <w:b/>
        </w:rPr>
        <w:t>Mitigation Measures</w:t>
      </w:r>
      <w:r w:rsidRPr="00DE4EFE">
        <w:rPr>
          <w:rFonts w:cs="Arial"/>
        </w:rPr>
        <w:t xml:space="preserve">) generally in accordance with the Minister’s Assessment dated [date] made pursuant to the </w:t>
      </w:r>
      <w:r w:rsidRPr="00DE4EFE">
        <w:rPr>
          <w:rFonts w:cs="Arial"/>
          <w:i/>
        </w:rPr>
        <w:t>Environment Effects Act 1978</w:t>
      </w:r>
      <w:r w:rsidRPr="00DE4EFE">
        <w:rPr>
          <w:rFonts w:cs="Arial"/>
        </w:rPr>
        <w:t>.  The Mitigation Measures must address the following areas:</w:t>
      </w:r>
    </w:p>
    <w:p w14:paraId="61C35CE9" w14:textId="2CEA0903" w:rsidR="00D5298F" w:rsidRPr="00DE4EFE" w:rsidRDefault="00D5298F" w:rsidP="00E52A58">
      <w:pPr>
        <w:pStyle w:val="ListParagraph"/>
        <w:numPr>
          <w:ilvl w:val="3"/>
          <w:numId w:val="1"/>
        </w:numPr>
        <w:spacing w:before="120"/>
        <w:ind w:left="2086" w:hanging="646"/>
      </w:pPr>
      <w:r w:rsidRPr="00DE4EFE">
        <w:t>Agriculture and horticulture;</w:t>
      </w:r>
    </w:p>
    <w:p w14:paraId="1ED0368E" w14:textId="29688D6F" w:rsidR="00D5298F" w:rsidRPr="00DE4EFE" w:rsidRDefault="00D5298F" w:rsidP="00E52A58">
      <w:pPr>
        <w:pStyle w:val="ListParagraph"/>
        <w:numPr>
          <w:ilvl w:val="3"/>
          <w:numId w:val="1"/>
        </w:numPr>
        <w:spacing w:before="120"/>
        <w:ind w:left="2086" w:hanging="646"/>
      </w:pPr>
      <w:r w:rsidRPr="00DE4EFE">
        <w:t>Air quality;</w:t>
      </w:r>
    </w:p>
    <w:p w14:paraId="34C9AC3F" w14:textId="2B06B0E5" w:rsidR="00D5298F" w:rsidRPr="00DE4EFE" w:rsidRDefault="00D5298F" w:rsidP="00E52A58">
      <w:pPr>
        <w:pStyle w:val="ListParagraph"/>
        <w:numPr>
          <w:ilvl w:val="3"/>
          <w:numId w:val="1"/>
        </w:numPr>
        <w:spacing w:before="120"/>
        <w:ind w:left="2086" w:hanging="646"/>
      </w:pPr>
      <w:r w:rsidRPr="00DE4EFE">
        <w:t>Cultural heritage;</w:t>
      </w:r>
    </w:p>
    <w:p w14:paraId="505F435D" w14:textId="17A28E9C" w:rsidR="00CC0F82" w:rsidRPr="00DE4EFE" w:rsidRDefault="00CC0F82" w:rsidP="00E52A58">
      <w:pPr>
        <w:pStyle w:val="ListParagraph"/>
        <w:numPr>
          <w:ilvl w:val="3"/>
          <w:numId w:val="1"/>
        </w:numPr>
        <w:spacing w:before="120"/>
        <w:ind w:left="2086" w:hanging="646"/>
      </w:pPr>
      <w:r w:rsidRPr="00DE4EFE">
        <w:t>Geotechnical;</w:t>
      </w:r>
    </w:p>
    <w:p w14:paraId="67786E72" w14:textId="022B40BD" w:rsidR="00D5298F" w:rsidRPr="00DE4EFE" w:rsidRDefault="00D5298F" w:rsidP="00E52A58">
      <w:pPr>
        <w:pStyle w:val="ListParagraph"/>
        <w:numPr>
          <w:ilvl w:val="3"/>
          <w:numId w:val="1"/>
        </w:numPr>
        <w:spacing w:before="120"/>
        <w:ind w:left="2086" w:hanging="646"/>
      </w:pPr>
      <w:r w:rsidRPr="00DE4EFE">
        <w:t>Greenhouse gas;</w:t>
      </w:r>
    </w:p>
    <w:p w14:paraId="1231ECD3" w14:textId="7877B9DC" w:rsidR="00D5298F" w:rsidRPr="00DE4EFE" w:rsidRDefault="00D5298F" w:rsidP="00E52A58">
      <w:pPr>
        <w:pStyle w:val="ListParagraph"/>
        <w:numPr>
          <w:ilvl w:val="3"/>
          <w:numId w:val="1"/>
        </w:numPr>
        <w:spacing w:before="120"/>
        <w:ind w:left="2086" w:hanging="646"/>
      </w:pPr>
      <w:r w:rsidRPr="00DE4EFE">
        <w:t>Ground water;</w:t>
      </w:r>
    </w:p>
    <w:p w14:paraId="2057133A" w14:textId="242227F5" w:rsidR="00D5298F" w:rsidRPr="00DE4EFE" w:rsidRDefault="00D5298F" w:rsidP="00E52A58">
      <w:pPr>
        <w:pStyle w:val="ListParagraph"/>
        <w:numPr>
          <w:ilvl w:val="3"/>
          <w:numId w:val="1"/>
        </w:numPr>
        <w:spacing w:before="120"/>
        <w:ind w:left="2086" w:hanging="646"/>
      </w:pPr>
      <w:r w:rsidRPr="00DE4EFE">
        <w:t>Land use and planning;</w:t>
      </w:r>
    </w:p>
    <w:p w14:paraId="478950DE" w14:textId="4D63AAC2" w:rsidR="00D5298F" w:rsidRPr="00DE4EFE" w:rsidRDefault="00D5298F" w:rsidP="00E52A58">
      <w:pPr>
        <w:pStyle w:val="ListParagraph"/>
        <w:numPr>
          <w:ilvl w:val="3"/>
          <w:numId w:val="1"/>
        </w:numPr>
        <w:spacing w:before="120"/>
        <w:ind w:left="2086" w:hanging="646"/>
      </w:pPr>
      <w:r w:rsidRPr="00DE4EFE">
        <w:t>Noise and vibration;</w:t>
      </w:r>
    </w:p>
    <w:p w14:paraId="79F02259" w14:textId="039ABCA2" w:rsidR="00D5298F" w:rsidRPr="00DE4EFE" w:rsidRDefault="00D5298F" w:rsidP="00E52A58">
      <w:pPr>
        <w:pStyle w:val="ListParagraph"/>
        <w:numPr>
          <w:ilvl w:val="3"/>
          <w:numId w:val="1"/>
        </w:numPr>
        <w:spacing w:before="120"/>
        <w:ind w:left="2086" w:hanging="646"/>
      </w:pPr>
      <w:r w:rsidRPr="00DE4EFE">
        <w:t>Radiation;</w:t>
      </w:r>
    </w:p>
    <w:p w14:paraId="0C629809" w14:textId="62433265" w:rsidR="00D5298F" w:rsidRPr="00DE4EFE" w:rsidRDefault="00D5298F" w:rsidP="00E52A58">
      <w:pPr>
        <w:pStyle w:val="ListParagraph"/>
        <w:numPr>
          <w:ilvl w:val="3"/>
          <w:numId w:val="1"/>
        </w:numPr>
        <w:spacing w:before="120"/>
        <w:ind w:left="2086" w:hanging="646"/>
      </w:pPr>
      <w:r w:rsidRPr="00DE4EFE">
        <w:t>Socioeconomic impacts;</w:t>
      </w:r>
    </w:p>
    <w:p w14:paraId="3D6F53BB" w14:textId="46F13897" w:rsidR="00D5298F" w:rsidRPr="00DE4EFE" w:rsidRDefault="00D5298F" w:rsidP="00E52A58">
      <w:pPr>
        <w:pStyle w:val="ListParagraph"/>
        <w:numPr>
          <w:ilvl w:val="3"/>
          <w:numId w:val="1"/>
        </w:numPr>
        <w:spacing w:before="120"/>
        <w:ind w:left="2086" w:hanging="646"/>
      </w:pPr>
      <w:r w:rsidRPr="00DE4EFE">
        <w:t>Surface water;</w:t>
      </w:r>
    </w:p>
    <w:p w14:paraId="72EC0B31" w14:textId="2F14C1E9" w:rsidR="00D5298F" w:rsidRPr="00DE4EFE" w:rsidRDefault="00D5298F" w:rsidP="00E52A58">
      <w:pPr>
        <w:pStyle w:val="ListParagraph"/>
        <w:numPr>
          <w:ilvl w:val="3"/>
          <w:numId w:val="1"/>
        </w:numPr>
        <w:spacing w:before="120"/>
        <w:ind w:left="2086" w:hanging="646"/>
      </w:pPr>
      <w:r w:rsidRPr="00DE4EFE">
        <w:t>Biodiversity;</w:t>
      </w:r>
    </w:p>
    <w:p w14:paraId="647643F8" w14:textId="4A5FE54E" w:rsidR="00D5298F" w:rsidRPr="00DE4EFE" w:rsidRDefault="00D5298F" w:rsidP="00E52A58">
      <w:pPr>
        <w:pStyle w:val="ListParagraph"/>
        <w:numPr>
          <w:ilvl w:val="3"/>
          <w:numId w:val="1"/>
        </w:numPr>
        <w:spacing w:before="120"/>
        <w:ind w:left="2086" w:hanging="646"/>
      </w:pPr>
      <w:r w:rsidRPr="00DE4EFE">
        <w:t>Visual and landscape; and</w:t>
      </w:r>
    </w:p>
    <w:p w14:paraId="1E1A603F" w14:textId="109444C8" w:rsidR="00D5298F" w:rsidRPr="00DE4EFE" w:rsidRDefault="00D5298F" w:rsidP="00E52A58">
      <w:pPr>
        <w:pStyle w:val="ListParagraph"/>
        <w:numPr>
          <w:ilvl w:val="3"/>
          <w:numId w:val="1"/>
        </w:numPr>
        <w:spacing w:before="120"/>
        <w:ind w:left="2086" w:hanging="646"/>
      </w:pPr>
      <w:r w:rsidRPr="00DE4EFE">
        <w:t>Any other matter identified by the Minister in the Minister’s Assessment.</w:t>
      </w:r>
    </w:p>
    <w:p w14:paraId="6513E04E" w14:textId="77777777" w:rsidR="00E52A58" w:rsidRPr="00DE4EFE" w:rsidRDefault="00D5298F" w:rsidP="00E52A58">
      <w:pPr>
        <w:pStyle w:val="ListParagraph"/>
        <w:numPr>
          <w:ilvl w:val="2"/>
          <w:numId w:val="1"/>
        </w:numPr>
        <w:spacing w:before="120" w:after="240"/>
        <w:rPr>
          <w:rFonts w:cs="Arial"/>
        </w:rPr>
      </w:pPr>
      <w:r w:rsidRPr="00DE4EFE">
        <w:rPr>
          <w:rFonts w:cs="Arial"/>
        </w:rPr>
        <w:t xml:space="preserve">The EMF must </w:t>
      </w:r>
    </w:p>
    <w:p w14:paraId="58401CC9" w14:textId="7DE21385" w:rsidR="00D5298F" w:rsidRPr="00DE4EFE" w:rsidRDefault="00D5298F" w:rsidP="00E52A58">
      <w:pPr>
        <w:pStyle w:val="ListParagraph"/>
        <w:numPr>
          <w:ilvl w:val="3"/>
          <w:numId w:val="1"/>
        </w:numPr>
        <w:spacing w:before="120" w:after="240"/>
        <w:ind w:left="2086" w:hanging="646"/>
        <w:rPr>
          <w:rFonts w:cs="Arial"/>
        </w:rPr>
      </w:pPr>
      <w:r w:rsidRPr="00DE4EFE">
        <w:t>include processes and timing for the development of the Development Plan, the Construction Management Plan, the Construction Noise Management Plan, the Operation Noise Management Plan, the Traffic and Transport Management Plan, the Native Vegetation Management Plan, the Fire and Emergency Management Plan, the Decommissioning Plan and any other plans or procedures required by the Mitigation Measures as relevant to any stage of the development of the Infrastructure Area, including the process and timing for consultation with any person or body with who consultation is required under this Incorporated Document (including under any plan required by this Document or a mitigation measure in a plan); and</w:t>
      </w:r>
    </w:p>
    <w:p w14:paraId="066E74A5" w14:textId="7EBD0FDA" w:rsidR="00D5298F" w:rsidRPr="00DE4EFE" w:rsidRDefault="00D5298F" w:rsidP="00E52A58">
      <w:pPr>
        <w:pStyle w:val="ListParagraph"/>
        <w:numPr>
          <w:ilvl w:val="3"/>
          <w:numId w:val="1"/>
        </w:numPr>
        <w:spacing w:before="120"/>
        <w:ind w:left="2086" w:hanging="646"/>
      </w:pPr>
      <w:r w:rsidRPr="00DE4EFE">
        <w:t>be generally in accordance with any works approval issued by the EPA which applies to infrastructure in the Infrastructure Area</w:t>
      </w:r>
      <w:r w:rsidR="00AC27C0" w:rsidRPr="00DE4EFE">
        <w:t xml:space="preserve"> (if any)</w:t>
      </w:r>
      <w:r w:rsidRPr="00DE4EFE">
        <w:t>.</w:t>
      </w:r>
    </w:p>
    <w:p w14:paraId="6F26A7D7" w14:textId="6225BF21" w:rsidR="00D5298F" w:rsidRPr="00DE4EFE" w:rsidRDefault="00D5298F" w:rsidP="00D5298F">
      <w:pPr>
        <w:pStyle w:val="ListParagraph"/>
        <w:numPr>
          <w:ilvl w:val="2"/>
          <w:numId w:val="1"/>
        </w:numPr>
        <w:spacing w:before="120"/>
        <w:ind w:hanging="657"/>
      </w:pPr>
      <w:r w:rsidRPr="00DE4EFE">
        <w:t xml:space="preserve">The </w:t>
      </w:r>
      <w:r w:rsidR="00E52A58" w:rsidRPr="00DE4EFE">
        <w:t>EMF</w:t>
      </w:r>
      <w:r w:rsidRPr="00DE4EFE">
        <w:t xml:space="preserve"> may be prepared in stages or in respect of any of the </w:t>
      </w:r>
      <w:r w:rsidR="00E52A58" w:rsidRPr="00DE4EFE">
        <w:t>elements of Project Infrastructure</w:t>
      </w:r>
      <w:r w:rsidRPr="00DE4EFE">
        <w:t xml:space="preserve"> listed in clause </w:t>
      </w:r>
      <w:r w:rsidR="00E52A58" w:rsidRPr="00DE4EFE">
        <w:t xml:space="preserve">4, </w:t>
      </w:r>
      <w:r w:rsidR="00E52A58" w:rsidRPr="00DE4EFE">
        <w:rPr>
          <w:lang w:val="en-GB"/>
        </w:rPr>
        <w:t>but the EMF for any stage of development or component must be approved before the commencement of development for that stage</w:t>
      </w:r>
      <w:r w:rsidRPr="00DE4EFE">
        <w:t>.</w:t>
      </w:r>
    </w:p>
    <w:p w14:paraId="144DCC5C" w14:textId="3D3B9BB8" w:rsidR="00E52A58" w:rsidRPr="00DE4EFE" w:rsidRDefault="00E52A58" w:rsidP="00D5298F">
      <w:pPr>
        <w:pStyle w:val="ListParagraph"/>
        <w:numPr>
          <w:ilvl w:val="2"/>
          <w:numId w:val="1"/>
        </w:numPr>
        <w:spacing w:before="120"/>
        <w:ind w:hanging="657"/>
      </w:pPr>
      <w:r w:rsidRPr="00DE4EFE">
        <w:t>The EMF may be amended from time to time to the satisfaction of the Minister for Planning.</w:t>
      </w:r>
    </w:p>
    <w:p w14:paraId="32D1A8F4" w14:textId="293AFD16" w:rsidR="00E52A58" w:rsidRPr="00DE4EFE" w:rsidRDefault="00E52A58" w:rsidP="00D5298F">
      <w:pPr>
        <w:pStyle w:val="ListParagraph"/>
        <w:numPr>
          <w:ilvl w:val="2"/>
          <w:numId w:val="1"/>
        </w:numPr>
        <w:spacing w:before="120"/>
        <w:ind w:hanging="657"/>
      </w:pPr>
      <w:r w:rsidRPr="00DE4EFE">
        <w:t>The</w:t>
      </w:r>
      <w:r w:rsidRPr="00DE4EFE">
        <w:rPr>
          <w:lang w:val="en-GB"/>
        </w:rPr>
        <w:t xml:space="preserve"> EMF must be amended to update references and requirements to be consistent with the</w:t>
      </w:r>
      <w:r w:rsidR="00DE4EFE" w:rsidRPr="00DE4EFE">
        <w:rPr>
          <w:lang w:val="en-GB"/>
        </w:rPr>
        <w:t xml:space="preserve"> </w:t>
      </w:r>
      <w:r w:rsidR="00DE4EFE" w:rsidRPr="00DE4EFE">
        <w:rPr>
          <w:i/>
          <w:lang w:val="en-GB"/>
        </w:rPr>
        <w:t xml:space="preserve">Environment Protection Act 2017 </w:t>
      </w:r>
      <w:r w:rsidR="00DE4EFE" w:rsidRPr="00DE4EFE">
        <w:rPr>
          <w:lang w:val="en-GB"/>
        </w:rPr>
        <w:t>(as amended by the</w:t>
      </w:r>
      <w:r w:rsidR="00DE4EFE" w:rsidRPr="00DE4EFE">
        <w:rPr>
          <w:i/>
          <w:lang w:val="en-GB"/>
        </w:rPr>
        <w:t xml:space="preserve"> Environment Protection (Amendment) Act 2018</w:t>
      </w:r>
      <w:r w:rsidR="00DE4EFE" w:rsidRPr="00DE4EFE">
        <w:rPr>
          <w:lang w:val="en-GB"/>
        </w:rPr>
        <w:t>)</w:t>
      </w:r>
      <w:r w:rsidR="00DE4EFE" w:rsidRPr="00DE4EFE">
        <w:rPr>
          <w:i/>
          <w:lang w:val="en-GB"/>
        </w:rPr>
        <w:t xml:space="preserve"> </w:t>
      </w:r>
      <w:r w:rsidRPr="00DE4EFE">
        <w:rPr>
          <w:iCs/>
          <w:lang w:val="en-GB"/>
        </w:rPr>
        <w:t xml:space="preserve">to the satisfaction of the Minister for Planning.  The amended EMF must be prepared in consultation with the EPA and must be submitted to the </w:t>
      </w:r>
      <w:r w:rsidR="00C120C4" w:rsidRPr="00DE4EFE">
        <w:rPr>
          <w:iCs/>
          <w:lang w:val="en-GB"/>
        </w:rPr>
        <w:t>Minister</w:t>
      </w:r>
      <w:r w:rsidRPr="00DE4EFE">
        <w:rPr>
          <w:iCs/>
          <w:lang w:val="en-GB"/>
        </w:rPr>
        <w:t xml:space="preserve"> for approval within 12 months of the commencement of the</w:t>
      </w:r>
      <w:r w:rsidR="00DE4EFE" w:rsidRPr="00DE4EFE">
        <w:rPr>
          <w:i/>
          <w:lang w:val="en-GB"/>
        </w:rPr>
        <w:t xml:space="preserve"> Environment Protection Act 2017 </w:t>
      </w:r>
      <w:r w:rsidR="00DE4EFE" w:rsidRPr="00DE4EFE">
        <w:rPr>
          <w:lang w:val="en-GB"/>
        </w:rPr>
        <w:t>(as amended by the</w:t>
      </w:r>
      <w:r w:rsidR="00DE4EFE" w:rsidRPr="00DE4EFE">
        <w:rPr>
          <w:i/>
          <w:lang w:val="en-GB"/>
        </w:rPr>
        <w:t xml:space="preserve"> Environment Protection (Amendment) Act 2018</w:t>
      </w:r>
      <w:r w:rsidR="00DE4EFE" w:rsidRPr="00DE4EFE">
        <w:rPr>
          <w:lang w:val="en-GB"/>
        </w:rPr>
        <w:t>)</w:t>
      </w:r>
      <w:r w:rsidRPr="00DE4EFE">
        <w:rPr>
          <w:iCs/>
          <w:lang w:val="en-GB"/>
        </w:rPr>
        <w:t>.</w:t>
      </w:r>
    </w:p>
    <w:p w14:paraId="5DEEC234" w14:textId="78FAC723" w:rsidR="00C120C4" w:rsidRPr="00DE4EFE" w:rsidRDefault="00C120C4" w:rsidP="00D5298F">
      <w:pPr>
        <w:pStyle w:val="ListParagraph"/>
        <w:numPr>
          <w:ilvl w:val="2"/>
          <w:numId w:val="1"/>
        </w:numPr>
        <w:spacing w:before="120"/>
        <w:ind w:hanging="657"/>
      </w:pPr>
      <w:r w:rsidRPr="00DE4EFE">
        <w:t>The use and development of the Infrastructure Area must be carried out in accordance with the EMF including the Mitigation Measures and all plans and procedures required by them.</w:t>
      </w:r>
    </w:p>
    <w:p w14:paraId="6381EF25" w14:textId="4CC5DD6A" w:rsidR="00547C4B" w:rsidRPr="00DE4EFE" w:rsidRDefault="00C120C4" w:rsidP="008C0C12">
      <w:pPr>
        <w:pStyle w:val="ListParagraph"/>
        <w:numPr>
          <w:ilvl w:val="2"/>
          <w:numId w:val="1"/>
        </w:numPr>
        <w:spacing w:before="120"/>
        <w:ind w:hanging="657"/>
      </w:pPr>
      <w:r w:rsidRPr="00DE4EFE">
        <w:t>Any other plan required by this Incorporated Document must be consistent with, and give effect to, the EMF including the Mitigation Measures.</w:t>
      </w:r>
    </w:p>
    <w:p w14:paraId="5DCC1BF9" w14:textId="77777777" w:rsidR="008C0C12" w:rsidRPr="008C0C12" w:rsidRDefault="008C0C12" w:rsidP="008C0C12">
      <w:pPr>
        <w:pStyle w:val="ListParagraph"/>
        <w:spacing w:before="120"/>
        <w:ind w:left="1440"/>
        <w:rPr>
          <w:color w:val="4472C4" w:themeColor="accent1"/>
        </w:rPr>
      </w:pPr>
    </w:p>
    <w:p w14:paraId="1521E677" w14:textId="18A594B0" w:rsidR="003C0284" w:rsidRPr="00251AC2" w:rsidRDefault="00547C4B" w:rsidP="00E52A58">
      <w:pPr>
        <w:pStyle w:val="ListParagraph"/>
        <w:numPr>
          <w:ilvl w:val="1"/>
          <w:numId w:val="1"/>
        </w:numPr>
        <w:spacing w:before="120"/>
        <w:ind w:left="567" w:hanging="567"/>
        <w:rPr>
          <w:rFonts w:cs="Arial"/>
          <w:u w:val="single"/>
        </w:rPr>
      </w:pPr>
      <w:r>
        <w:rPr>
          <w:rFonts w:cs="Arial"/>
          <w:u w:val="single"/>
        </w:rPr>
        <w:t>Development Plan</w:t>
      </w:r>
    </w:p>
    <w:p w14:paraId="17B80A61" w14:textId="6C6F5FBB" w:rsidR="00547C4B" w:rsidRPr="00DE4EFE" w:rsidRDefault="00547C4B" w:rsidP="00E52A58">
      <w:pPr>
        <w:pStyle w:val="ListParagraph"/>
        <w:numPr>
          <w:ilvl w:val="2"/>
          <w:numId w:val="1"/>
        </w:numPr>
        <w:spacing w:before="120" w:after="240"/>
        <w:rPr>
          <w:rFonts w:cs="Arial"/>
        </w:rPr>
      </w:pPr>
      <w:r w:rsidRPr="00DE4EFE">
        <w:rPr>
          <w:rFonts w:cs="Arial"/>
        </w:rPr>
        <w:t xml:space="preserve">Prior to the commencement of </w:t>
      </w:r>
      <w:r w:rsidR="00C120C4" w:rsidRPr="00DE4EFE">
        <w:rPr>
          <w:rFonts w:cs="Arial"/>
        </w:rPr>
        <w:t>use and development of the Infrastructure Area,</w:t>
      </w:r>
      <w:r w:rsidRPr="00DE4EFE">
        <w:rPr>
          <w:rFonts w:cs="Arial"/>
        </w:rPr>
        <w:t xml:space="preserve"> a </w:t>
      </w:r>
      <w:r w:rsidR="00C120C4" w:rsidRPr="00DE4EFE">
        <w:rPr>
          <w:rFonts w:cs="Arial"/>
        </w:rPr>
        <w:t xml:space="preserve">Development Plan </w:t>
      </w:r>
      <w:r w:rsidRPr="00DE4EFE">
        <w:rPr>
          <w:rFonts w:cs="Arial"/>
        </w:rPr>
        <w:t>must be prepared and approved to the satisfaction of the responsible authority.</w:t>
      </w:r>
    </w:p>
    <w:p w14:paraId="0A72ECCE" w14:textId="706246AC"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prepared and approved in stages or in respect of any of the </w:t>
      </w:r>
      <w:r w:rsidR="00C120C4" w:rsidRPr="00DE4EFE">
        <w:rPr>
          <w:rFonts w:cs="Arial"/>
        </w:rPr>
        <w:t>element of the Project Infrastructure</w:t>
      </w:r>
      <w:r w:rsidRPr="00DE4EFE">
        <w:rPr>
          <w:rFonts w:cs="Arial"/>
        </w:rPr>
        <w:t xml:space="preserve"> listed in clause </w:t>
      </w:r>
      <w:r w:rsidR="00C120C4" w:rsidRPr="00DE4EFE">
        <w:rPr>
          <w:rFonts w:cs="Arial"/>
        </w:rPr>
        <w:t>4, but the Development Plan for each stage or element must be approved before the commencement of development for that stage or element</w:t>
      </w:r>
      <w:r w:rsidRPr="00DE4EFE">
        <w:rPr>
          <w:rFonts w:cs="Arial"/>
        </w:rPr>
        <w:t>.</w:t>
      </w:r>
    </w:p>
    <w:p w14:paraId="75F34BD6" w14:textId="053E3B0F"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may be amended to the satisfaction of the responsible authority.</w:t>
      </w:r>
    </w:p>
    <w:p w14:paraId="11B14901" w14:textId="3F6C6A9E" w:rsidR="00547C4B" w:rsidRPr="00DE4EFE" w:rsidRDefault="00547C4B" w:rsidP="00E52A58">
      <w:pPr>
        <w:pStyle w:val="ListParagraph"/>
        <w:numPr>
          <w:ilvl w:val="2"/>
          <w:numId w:val="1"/>
        </w:numPr>
        <w:spacing w:before="120" w:after="240"/>
        <w:rPr>
          <w:rFonts w:cs="Arial"/>
        </w:rPr>
      </w:pPr>
      <w:r w:rsidRPr="00DE4EFE">
        <w:rPr>
          <w:rFonts w:cs="Arial"/>
        </w:rPr>
        <w:t xml:space="preserve">The </w:t>
      </w:r>
      <w:r w:rsidR="00C120C4" w:rsidRPr="00DE4EFE">
        <w:rPr>
          <w:rFonts w:cs="Arial"/>
        </w:rPr>
        <w:t>Development Plan</w:t>
      </w:r>
      <w:r w:rsidRPr="00DE4EFE">
        <w:rPr>
          <w:rFonts w:cs="Arial"/>
        </w:rPr>
        <w:t xml:space="preserve"> must show:</w:t>
      </w:r>
    </w:p>
    <w:p w14:paraId="594A735E" w14:textId="3D4303C5" w:rsidR="00547C4B" w:rsidRPr="00DE4EFE" w:rsidRDefault="00547C4B" w:rsidP="00E52A58">
      <w:pPr>
        <w:pStyle w:val="ListParagraph"/>
        <w:numPr>
          <w:ilvl w:val="3"/>
          <w:numId w:val="1"/>
        </w:numPr>
        <w:spacing w:before="120" w:after="240"/>
        <w:rPr>
          <w:rFonts w:cs="Arial"/>
        </w:rPr>
      </w:pPr>
      <w:r w:rsidRPr="00DE4EFE">
        <w:rPr>
          <w:rFonts w:cs="Arial"/>
        </w:rPr>
        <w:t xml:space="preserve">The location of buildings, works and proposed activities within the </w:t>
      </w:r>
      <w:r w:rsidR="00600033" w:rsidRPr="00DE4EFE">
        <w:rPr>
          <w:rFonts w:cs="Arial"/>
        </w:rPr>
        <w:t>Project Area</w:t>
      </w:r>
      <w:r w:rsidRPr="00DE4EFE">
        <w:rPr>
          <w:rFonts w:cs="Arial"/>
        </w:rPr>
        <w:t>;</w:t>
      </w:r>
    </w:p>
    <w:p w14:paraId="1838CC58" w14:textId="2B40230C" w:rsidR="00547C4B" w:rsidRPr="00DE4EFE" w:rsidRDefault="00547C4B" w:rsidP="00E52A58">
      <w:pPr>
        <w:pStyle w:val="ListParagraph"/>
        <w:numPr>
          <w:ilvl w:val="3"/>
          <w:numId w:val="1"/>
        </w:numPr>
        <w:spacing w:before="120" w:after="240"/>
        <w:rPr>
          <w:rFonts w:cs="Arial"/>
        </w:rPr>
      </w:pPr>
      <w:r w:rsidRPr="00DE4EFE">
        <w:rPr>
          <w:rFonts w:cs="Arial"/>
        </w:rPr>
        <w:t>Elevations of buildings and above ground proposed works</w:t>
      </w:r>
      <w:r w:rsidR="00183689" w:rsidRPr="00DE4EFE">
        <w:rPr>
          <w:rFonts w:cs="Arial"/>
        </w:rPr>
        <w:t>; and</w:t>
      </w:r>
    </w:p>
    <w:p w14:paraId="568D4D03" w14:textId="17FB8A7A" w:rsidR="00183689" w:rsidRPr="00DE4EFE" w:rsidRDefault="00183689" w:rsidP="00E52A58">
      <w:pPr>
        <w:pStyle w:val="ListParagraph"/>
        <w:numPr>
          <w:ilvl w:val="3"/>
          <w:numId w:val="1"/>
        </w:numPr>
        <w:spacing w:before="120" w:after="240"/>
        <w:rPr>
          <w:rFonts w:cs="Arial"/>
        </w:rPr>
      </w:pPr>
      <w:r w:rsidRPr="00DE4EFE">
        <w:rPr>
          <w:rFonts w:cs="Arial"/>
        </w:rPr>
        <w:t>All vegetation to be retained and removed.</w:t>
      </w:r>
    </w:p>
    <w:p w14:paraId="560414B9" w14:textId="4EF46446" w:rsidR="00547C4B" w:rsidRPr="00DE4EFE" w:rsidRDefault="00547C4B" w:rsidP="00E52A58">
      <w:pPr>
        <w:pStyle w:val="ListParagraph"/>
        <w:numPr>
          <w:ilvl w:val="2"/>
          <w:numId w:val="1"/>
        </w:numPr>
        <w:spacing w:before="120" w:after="240"/>
        <w:rPr>
          <w:rFonts w:cs="Arial"/>
        </w:rPr>
      </w:pPr>
      <w:r w:rsidRPr="00DE4EFE">
        <w:rPr>
          <w:rFonts w:cs="Arial"/>
        </w:rPr>
        <w:t xml:space="preserve">The use or development as shown on the </w:t>
      </w:r>
      <w:r w:rsidR="00C120C4" w:rsidRPr="00DE4EFE">
        <w:rPr>
          <w:rFonts w:cs="Arial"/>
        </w:rPr>
        <w:t>Development Plan</w:t>
      </w:r>
      <w:r w:rsidRPr="00DE4EFE">
        <w:rPr>
          <w:rFonts w:cs="Arial"/>
        </w:rPr>
        <w:t xml:space="preserve"> must not be altered without the written consent of the responsible authority.</w:t>
      </w:r>
    </w:p>
    <w:p w14:paraId="050EDE7B" w14:textId="10B7A4C1" w:rsidR="009E5B89" w:rsidRPr="00DE4EFE" w:rsidRDefault="00CC1A71" w:rsidP="00B34F8D">
      <w:pPr>
        <w:pStyle w:val="ListParagraph"/>
        <w:numPr>
          <w:ilvl w:val="1"/>
          <w:numId w:val="1"/>
        </w:numPr>
        <w:spacing w:before="120"/>
        <w:ind w:left="567" w:hanging="567"/>
        <w:rPr>
          <w:rFonts w:cs="Arial"/>
          <w:u w:val="single"/>
        </w:rPr>
      </w:pPr>
      <w:r w:rsidRPr="00DE4EFE">
        <w:rPr>
          <w:rFonts w:cs="Arial"/>
          <w:u w:val="single"/>
        </w:rPr>
        <w:t xml:space="preserve">Traffic and </w:t>
      </w:r>
      <w:r w:rsidR="00C120C4" w:rsidRPr="00DE4EFE">
        <w:rPr>
          <w:rFonts w:cs="Arial"/>
          <w:u w:val="single"/>
        </w:rPr>
        <w:t>Transport Management Plan</w:t>
      </w:r>
    </w:p>
    <w:p w14:paraId="37081F3A" w14:textId="68DE46F4" w:rsidR="00C120C4" w:rsidRPr="00DE4EFE" w:rsidRDefault="00CC1A71" w:rsidP="00C120C4">
      <w:pPr>
        <w:pStyle w:val="ListParagraph"/>
        <w:numPr>
          <w:ilvl w:val="2"/>
          <w:numId w:val="1"/>
        </w:numPr>
        <w:spacing w:before="120" w:after="240"/>
        <w:rPr>
          <w:rFonts w:cs="Arial"/>
        </w:rPr>
      </w:pPr>
      <w:bookmarkStart w:id="7" w:name="_Ref517797849"/>
      <w:r w:rsidRPr="00DE4EFE">
        <w:rPr>
          <w:rFonts w:cs="Arial"/>
        </w:rPr>
        <w:t>Prior to the commencement of</w:t>
      </w:r>
      <w:r w:rsidR="00C120C4" w:rsidRPr="00DE4EFE">
        <w:rPr>
          <w:rFonts w:cs="Arial"/>
        </w:rPr>
        <w:t xml:space="preserve"> use and</w:t>
      </w:r>
      <w:r w:rsidRPr="00DE4EFE">
        <w:rPr>
          <w:rFonts w:cs="Arial"/>
        </w:rPr>
        <w:t xml:space="preserve"> </w:t>
      </w:r>
      <w:r w:rsidR="008C0C12" w:rsidRPr="00DE4EFE">
        <w:rPr>
          <w:rFonts w:cs="Arial"/>
        </w:rPr>
        <w:t>development</w:t>
      </w:r>
      <w:r w:rsidR="00183689" w:rsidRPr="00DE4EFE">
        <w:rPr>
          <w:rFonts w:cs="Arial"/>
        </w:rPr>
        <w:t xml:space="preserve">, </w:t>
      </w:r>
      <w:r w:rsidRPr="00DE4EFE">
        <w:rPr>
          <w:rFonts w:cs="Arial"/>
        </w:rPr>
        <w:t xml:space="preserve">a Traffic </w:t>
      </w:r>
      <w:r w:rsidR="00C120C4" w:rsidRPr="00DE4EFE">
        <w:rPr>
          <w:rFonts w:cs="Arial"/>
        </w:rPr>
        <w:t xml:space="preserve">and Transport </w:t>
      </w:r>
      <w:r w:rsidRPr="00DE4EFE">
        <w:rPr>
          <w:rFonts w:cs="Arial"/>
        </w:rPr>
        <w:t>Management Plan</w:t>
      </w:r>
      <w:r w:rsidR="00C120C4" w:rsidRPr="00DE4EFE">
        <w:rPr>
          <w:rFonts w:cs="Arial"/>
        </w:rPr>
        <w:t xml:space="preserve"> (</w:t>
      </w:r>
      <w:r w:rsidR="00C120C4" w:rsidRPr="00DE4EFE">
        <w:rPr>
          <w:rFonts w:cs="Arial"/>
          <w:b/>
          <w:bCs/>
        </w:rPr>
        <w:t>TTMP</w:t>
      </w:r>
      <w:r w:rsidR="00C120C4" w:rsidRPr="00DE4EFE">
        <w:rPr>
          <w:rFonts w:cs="Arial"/>
        </w:rPr>
        <w:t>)</w:t>
      </w:r>
      <w:r w:rsidRPr="00DE4EFE">
        <w:rPr>
          <w:rFonts w:cs="Arial"/>
        </w:rPr>
        <w:t xml:space="preserve"> must be prepared by a suitably qualified traffic engineer in consultation with Transport for Victoria, East Gippsland Shire Council and </w:t>
      </w:r>
      <w:r w:rsidR="00D948F9" w:rsidRPr="00DE4EFE">
        <w:rPr>
          <w:rFonts w:cs="Arial"/>
        </w:rPr>
        <w:t>Country Fire Authority, Rural Ambulance Victoria</w:t>
      </w:r>
      <w:r w:rsidR="00600033" w:rsidRPr="00DE4EFE">
        <w:rPr>
          <w:rFonts w:cs="Arial"/>
        </w:rPr>
        <w:t>, and Victoria Police</w:t>
      </w:r>
      <w:r w:rsidR="00D948F9" w:rsidRPr="00DE4EFE">
        <w:rPr>
          <w:rFonts w:cs="Arial"/>
        </w:rPr>
        <w:t xml:space="preserve">, </w:t>
      </w:r>
      <w:r w:rsidRPr="00DE4EFE">
        <w:rPr>
          <w:rFonts w:cs="Arial"/>
        </w:rPr>
        <w:t xml:space="preserve">to the satisfaction of the responsible authority and the Head, Transport for Victoria. </w:t>
      </w:r>
    </w:p>
    <w:p w14:paraId="2E651908" w14:textId="1E27DBC5" w:rsidR="001665C7" w:rsidRPr="00DE4EFE" w:rsidRDefault="001665C7" w:rsidP="003A6F43">
      <w:pPr>
        <w:pStyle w:val="ListParagraph"/>
        <w:numPr>
          <w:ilvl w:val="2"/>
          <w:numId w:val="1"/>
        </w:numPr>
        <w:spacing w:before="120" w:after="240"/>
        <w:rPr>
          <w:rFonts w:cs="Arial"/>
        </w:rPr>
      </w:pPr>
      <w:bookmarkStart w:id="8" w:name="_Ref70356709"/>
      <w:r w:rsidRPr="00DE4EFE">
        <w:rPr>
          <w:rFonts w:cs="Arial"/>
        </w:rPr>
        <w:t>The TTMP may be amended from time to time to the satisfaction of the responsible authority and the Head, Transport for Victoria.</w:t>
      </w:r>
    </w:p>
    <w:p w14:paraId="60EFC76D" w14:textId="6939EF54" w:rsidR="00CC1A71" w:rsidRPr="00DE4EFE" w:rsidRDefault="00CC1A71" w:rsidP="003A6F43">
      <w:pPr>
        <w:pStyle w:val="ListParagraph"/>
        <w:numPr>
          <w:ilvl w:val="2"/>
          <w:numId w:val="1"/>
        </w:numPr>
        <w:spacing w:before="120" w:after="240"/>
        <w:rPr>
          <w:rFonts w:cs="Arial"/>
        </w:rPr>
      </w:pPr>
      <w:r w:rsidRPr="00DE4EFE">
        <w:rPr>
          <w:rFonts w:cs="Arial"/>
        </w:rPr>
        <w:t xml:space="preserve">The </w:t>
      </w:r>
      <w:r w:rsidR="00C120C4" w:rsidRPr="00DE4EFE">
        <w:rPr>
          <w:rFonts w:cs="Arial"/>
        </w:rPr>
        <w:t xml:space="preserve">TTMP </w:t>
      </w:r>
      <w:r w:rsidRPr="00DE4EFE">
        <w:rPr>
          <w:rFonts w:cs="Arial"/>
        </w:rPr>
        <w:t>must address all elements of the Project</w:t>
      </w:r>
      <w:r w:rsidR="00C120C4" w:rsidRPr="00DE4EFE">
        <w:rPr>
          <w:rFonts w:cs="Arial"/>
        </w:rPr>
        <w:t xml:space="preserve"> Infrastructure and must have regard to the use and development of the Project Area as relevant</w:t>
      </w:r>
      <w:r w:rsidRPr="00DE4EFE">
        <w:rPr>
          <w:rFonts w:cs="Arial"/>
        </w:rPr>
        <w:t>.</w:t>
      </w:r>
      <w:bookmarkEnd w:id="8"/>
    </w:p>
    <w:p w14:paraId="51B534B4" w14:textId="41F0A563" w:rsidR="003A6F43" w:rsidRPr="00DE4EFE" w:rsidRDefault="003A6F43" w:rsidP="00C120C4">
      <w:pPr>
        <w:pStyle w:val="ListParagraph"/>
        <w:numPr>
          <w:ilvl w:val="2"/>
          <w:numId w:val="1"/>
        </w:numPr>
        <w:spacing w:before="120" w:after="240"/>
        <w:rPr>
          <w:rFonts w:cs="Arial"/>
        </w:rPr>
      </w:pPr>
      <w:r w:rsidRPr="00DE4EFE">
        <w:rPr>
          <w:rFonts w:cs="Arial"/>
        </w:rPr>
        <w:t>The TTMP may be prepared in stages or in respect of any of the elements of Project Infrastructure listed in clause 4, but the EMF for any stage of development or component must be approved before the commencement of development for that stage.</w:t>
      </w:r>
    </w:p>
    <w:p w14:paraId="69C28D04" w14:textId="6E9F6080" w:rsidR="00CC1A71" w:rsidRPr="00986DE9" w:rsidRDefault="00CC1A71" w:rsidP="003A6F43">
      <w:pPr>
        <w:pStyle w:val="ListParagraph"/>
        <w:numPr>
          <w:ilvl w:val="2"/>
          <w:numId w:val="1"/>
        </w:numPr>
        <w:spacing w:before="120" w:after="240"/>
        <w:rPr>
          <w:rFonts w:cs="Arial"/>
        </w:rPr>
      </w:pPr>
      <w:r w:rsidRPr="00986DE9">
        <w:rPr>
          <w:rFonts w:cs="Arial"/>
        </w:rPr>
        <w:t xml:space="preserve">The </w:t>
      </w:r>
      <w:r w:rsidR="00C120C4" w:rsidRPr="00986DE9">
        <w:rPr>
          <w:rFonts w:cs="Arial"/>
        </w:rPr>
        <w:t>TTMP</w:t>
      </w:r>
      <w:r w:rsidRPr="00986DE9">
        <w:rPr>
          <w:rFonts w:cs="Arial"/>
        </w:rPr>
        <w:t xml:space="preserve"> must include, as appropriate:</w:t>
      </w:r>
    </w:p>
    <w:p w14:paraId="67A8CC49" w14:textId="5E7E85DD" w:rsidR="00CC1A71" w:rsidRPr="00986DE9" w:rsidRDefault="00CC1A71" w:rsidP="00CC1A71">
      <w:pPr>
        <w:pStyle w:val="ListParagraph"/>
        <w:numPr>
          <w:ilvl w:val="3"/>
          <w:numId w:val="1"/>
        </w:numPr>
        <w:spacing w:before="120"/>
      </w:pPr>
      <w:r w:rsidRPr="00986DE9">
        <w:t xml:space="preserve">Identification and assessment of the road and associated infrastructure at risk from damage, deterioration or dilapidation arising from the construction and operation of the </w:t>
      </w:r>
      <w:r w:rsidR="003A6F43" w:rsidRPr="00986DE9">
        <w:t>Project</w:t>
      </w:r>
      <w:r w:rsidR="00D948F9" w:rsidRPr="00986DE9">
        <w:t xml:space="preserve">, including </w:t>
      </w:r>
      <w:r w:rsidR="00600033" w:rsidRPr="00986DE9">
        <w:t xml:space="preserve">an </w:t>
      </w:r>
      <w:r w:rsidR="00D948F9" w:rsidRPr="00986DE9">
        <w:t>existing conditions audit of all identified roads and infrastructure</w:t>
      </w:r>
      <w:r w:rsidRPr="00986DE9">
        <w:t>;</w:t>
      </w:r>
    </w:p>
    <w:p w14:paraId="51B1F3B2" w14:textId="36E26333" w:rsidR="00CC1A71" w:rsidRPr="00986DE9" w:rsidRDefault="00CC1A71" w:rsidP="00CC1A71">
      <w:pPr>
        <w:pStyle w:val="ListParagraph"/>
        <w:numPr>
          <w:ilvl w:val="3"/>
          <w:numId w:val="1"/>
        </w:numPr>
        <w:spacing w:before="120"/>
      </w:pPr>
      <w:bookmarkStart w:id="9" w:name="_Ref70357435"/>
      <w:r w:rsidRPr="00986DE9">
        <w:t>A program of regular inspection works to be carried out during construction</w:t>
      </w:r>
      <w:r w:rsidR="003A6F43" w:rsidRPr="00986DE9">
        <w:t>, operation, and rehabilitation / decommissioning</w:t>
      </w:r>
      <w:r w:rsidR="00371FDB" w:rsidRPr="00986DE9">
        <w:t xml:space="preserve"> of the Project and Project Infrastructure</w:t>
      </w:r>
      <w:r w:rsidRPr="00986DE9">
        <w:t xml:space="preserve"> to identify road safety hazards or maintenance works necessary as a result of </w:t>
      </w:r>
      <w:r w:rsidR="003A6F43" w:rsidRPr="00986DE9">
        <w:t xml:space="preserve">Project-related </w:t>
      </w:r>
      <w:r w:rsidRPr="00986DE9">
        <w:t>traffic;</w:t>
      </w:r>
      <w:bookmarkEnd w:id="9"/>
    </w:p>
    <w:p w14:paraId="32DED213" w14:textId="2604754B" w:rsidR="00CC1A71" w:rsidRPr="00986DE9" w:rsidRDefault="00CC1A71" w:rsidP="00CC1A71">
      <w:pPr>
        <w:pStyle w:val="ListParagraph"/>
        <w:numPr>
          <w:ilvl w:val="3"/>
          <w:numId w:val="1"/>
        </w:numPr>
        <w:spacing w:before="120"/>
      </w:pPr>
      <w:r w:rsidRPr="00986DE9">
        <w:t xml:space="preserve">A program to rehabilitate existing road and infrastructure to a safe and usable condition during construction, operation and during and at the conclusion of decommissioning of the </w:t>
      </w:r>
      <w:r w:rsidR="00371FDB" w:rsidRPr="00986DE9">
        <w:t xml:space="preserve">Project </w:t>
      </w:r>
      <w:r w:rsidR="003A6F43" w:rsidRPr="00986DE9">
        <w:t>where rehabilitation is required as a result of Project-related traffic</w:t>
      </w:r>
      <w:r w:rsidRPr="00986DE9">
        <w:t>;</w:t>
      </w:r>
    </w:p>
    <w:p w14:paraId="292DF7A6" w14:textId="52BA4CC2" w:rsidR="00CC1A71" w:rsidRPr="00986DE9" w:rsidRDefault="00CC1A71" w:rsidP="00CC1A71">
      <w:pPr>
        <w:pStyle w:val="ListParagraph"/>
        <w:numPr>
          <w:ilvl w:val="3"/>
          <w:numId w:val="1"/>
        </w:numPr>
        <w:spacing w:before="120"/>
      </w:pPr>
      <w:r w:rsidRPr="00986DE9">
        <w:t>Measures to be taken to manage traffic impacts associated with construction</w:t>
      </w:r>
      <w:r w:rsidR="003A6F43" w:rsidRPr="00986DE9">
        <w:t>,</w:t>
      </w:r>
      <w:r w:rsidRPr="00986DE9">
        <w:t xml:space="preserve"> operation</w:t>
      </w:r>
      <w:r w:rsidR="003A6F43" w:rsidRPr="00986DE9">
        <w:t>, and rehabilitation / decommissioning</w:t>
      </w:r>
      <w:r w:rsidRPr="00986DE9">
        <w:t xml:space="preserve"> of the </w:t>
      </w:r>
      <w:r w:rsidR="003A6F43" w:rsidRPr="00986DE9">
        <w:t xml:space="preserve">Project </w:t>
      </w:r>
      <w:r w:rsidRPr="00986DE9">
        <w:t>on surrounding roads</w:t>
      </w:r>
      <w:r w:rsidR="00371FDB" w:rsidRPr="00986DE9">
        <w:t>, including strategies to reduce impacts of traffic associated with the Project and Project Infrastructure on the use of the local road network by agricultural users</w:t>
      </w:r>
      <w:r w:rsidRPr="00986DE9">
        <w:t>;</w:t>
      </w:r>
    </w:p>
    <w:p w14:paraId="63825F7D" w14:textId="65139937" w:rsidR="00CC1A71" w:rsidRPr="00986DE9" w:rsidRDefault="00CC1A71" w:rsidP="00CC1A71">
      <w:pPr>
        <w:pStyle w:val="ListParagraph"/>
        <w:numPr>
          <w:ilvl w:val="3"/>
          <w:numId w:val="1"/>
        </w:numPr>
        <w:spacing w:before="120"/>
      </w:pPr>
      <w:r w:rsidRPr="00986DE9">
        <w:t xml:space="preserve">Details of </w:t>
      </w:r>
      <w:r w:rsidR="003A6F43" w:rsidRPr="00986DE9">
        <w:t xml:space="preserve">required </w:t>
      </w:r>
      <w:r w:rsidRPr="00986DE9">
        <w:t>road widening and upgrades to accommodate additional traffic or oversize vehicles</w:t>
      </w:r>
      <w:r w:rsidR="006D4E60" w:rsidRPr="00986DE9">
        <w:t>;</w:t>
      </w:r>
    </w:p>
    <w:p w14:paraId="765F072B" w14:textId="670B91A6" w:rsidR="006D4E60" w:rsidRPr="00986DE9" w:rsidRDefault="00703FEA" w:rsidP="00CC1A71">
      <w:pPr>
        <w:pStyle w:val="ListParagraph"/>
        <w:numPr>
          <w:ilvl w:val="3"/>
          <w:numId w:val="1"/>
        </w:numPr>
        <w:spacing w:before="120"/>
      </w:pPr>
      <w:r w:rsidRPr="00986DE9">
        <w:t>The details</w:t>
      </w:r>
      <w:r w:rsidR="006D4E60" w:rsidRPr="00986DE9">
        <w:t xml:space="preserve"> of intersections and roadways, including functional layout plans;</w:t>
      </w:r>
    </w:p>
    <w:p w14:paraId="20CA6664" w14:textId="3156EE1A" w:rsidR="006D4E60" w:rsidRPr="00986DE9" w:rsidRDefault="006D4E60" w:rsidP="00CC1A71">
      <w:pPr>
        <w:pStyle w:val="ListParagraph"/>
        <w:numPr>
          <w:ilvl w:val="3"/>
          <w:numId w:val="1"/>
        </w:numPr>
        <w:spacing w:before="120"/>
      </w:pPr>
      <w:r w:rsidRPr="00986DE9">
        <w:t xml:space="preserve">The </w:t>
      </w:r>
      <w:r w:rsidR="00703FEA" w:rsidRPr="00986DE9">
        <w:t xml:space="preserve">functional </w:t>
      </w:r>
      <w:r w:rsidRPr="00986DE9">
        <w:t>design of all areas for parking and storage of vehicles and machinery;</w:t>
      </w:r>
    </w:p>
    <w:p w14:paraId="3FE76785" w14:textId="20145D9B" w:rsidR="006D4E60" w:rsidRPr="00986DE9" w:rsidRDefault="00703FEA" w:rsidP="00CC1A71">
      <w:pPr>
        <w:pStyle w:val="ListParagraph"/>
        <w:numPr>
          <w:ilvl w:val="3"/>
          <w:numId w:val="1"/>
        </w:numPr>
        <w:spacing w:before="120"/>
      </w:pPr>
      <w:r w:rsidRPr="00986DE9">
        <w:t xml:space="preserve">Details of the </w:t>
      </w:r>
      <w:r w:rsidR="006D4E60" w:rsidRPr="00986DE9">
        <w:t>construction works required prior to the commencement of the operational stage of the Project;</w:t>
      </w:r>
    </w:p>
    <w:p w14:paraId="33DB95DA" w14:textId="77777777" w:rsidR="00703FEA" w:rsidRPr="00986DE9" w:rsidRDefault="006D4E60" w:rsidP="009F71E6">
      <w:pPr>
        <w:pStyle w:val="ListParagraph"/>
        <w:numPr>
          <w:ilvl w:val="3"/>
          <w:numId w:val="1"/>
        </w:numPr>
        <w:spacing w:before="120"/>
      </w:pPr>
      <w:r w:rsidRPr="00986DE9">
        <w:t>The preparation of Road Safety Audits for all proposed roads and intersections to be used by Project vehicles;</w:t>
      </w:r>
    </w:p>
    <w:p w14:paraId="5D23E139" w14:textId="09FFC2A9" w:rsidR="006D4E60" w:rsidRPr="00986DE9" w:rsidRDefault="006D4E60" w:rsidP="009F71E6">
      <w:pPr>
        <w:pStyle w:val="ListParagraph"/>
        <w:numPr>
          <w:ilvl w:val="3"/>
          <w:numId w:val="1"/>
        </w:numPr>
        <w:spacing w:before="120"/>
      </w:pPr>
      <w:r w:rsidRPr="00986DE9">
        <w:t>A requirement that all mitigation works and management measures recommended by the TTMP be implemented to the satisfaction of and at no cost to the Head, Transport for Victoria or East Gippsland Shire Council;</w:t>
      </w:r>
    </w:p>
    <w:p w14:paraId="1B96237E" w14:textId="7FD6CD60" w:rsidR="00CC1A71" w:rsidRPr="00986DE9" w:rsidRDefault="00CC1A71" w:rsidP="00CC1A71">
      <w:pPr>
        <w:pStyle w:val="ListParagraph"/>
        <w:numPr>
          <w:ilvl w:val="3"/>
          <w:numId w:val="1"/>
        </w:numPr>
        <w:spacing w:before="120"/>
      </w:pPr>
      <w:bookmarkStart w:id="10" w:name="_Ref70365597"/>
      <w:r w:rsidRPr="00986DE9">
        <w:t>A requirement to enter into agreements with the relevant road authority regarding ongoing pavement maintenance to specific transport corridors prior to the commencement of the operation of the Project</w:t>
      </w:r>
      <w:bookmarkEnd w:id="10"/>
      <w:r w:rsidR="008C0C12" w:rsidRPr="00986DE9">
        <w:t>.</w:t>
      </w:r>
    </w:p>
    <w:bookmarkEnd w:id="7"/>
    <w:p w14:paraId="6B4082A9" w14:textId="5DC8CD2F" w:rsidR="00597C99" w:rsidRPr="00FE1FFD" w:rsidRDefault="00CC1A71" w:rsidP="00597C99">
      <w:pPr>
        <w:pStyle w:val="ListParagraph"/>
        <w:numPr>
          <w:ilvl w:val="1"/>
          <w:numId w:val="1"/>
        </w:numPr>
        <w:spacing w:before="120"/>
        <w:ind w:left="567" w:hanging="567"/>
        <w:rPr>
          <w:rFonts w:cs="Arial"/>
          <w:u w:val="single"/>
        </w:rPr>
      </w:pPr>
      <w:r w:rsidRPr="00FE1FFD">
        <w:rPr>
          <w:rFonts w:cs="Arial"/>
          <w:u w:val="single"/>
        </w:rPr>
        <w:t>Noise Management Plan</w:t>
      </w:r>
      <w:r w:rsidR="00F921DD" w:rsidRPr="00FE1FFD">
        <w:rPr>
          <w:rFonts w:cs="Arial"/>
          <w:u w:val="single"/>
        </w:rPr>
        <w:t>s</w:t>
      </w:r>
    </w:p>
    <w:p w14:paraId="27079581" w14:textId="77777777" w:rsidR="00CC1A71" w:rsidRPr="00FE1FFD" w:rsidRDefault="00CC1A71" w:rsidP="00F921DD">
      <w:pPr>
        <w:pStyle w:val="ListParagraph"/>
        <w:numPr>
          <w:ilvl w:val="2"/>
          <w:numId w:val="1"/>
        </w:numPr>
        <w:spacing w:before="120"/>
        <w:rPr>
          <w:rFonts w:cs="Arial"/>
        </w:rPr>
      </w:pPr>
      <w:bookmarkStart w:id="11" w:name="_Ref517797269"/>
      <w:r w:rsidRPr="00FE1FFD">
        <w:rPr>
          <w:rFonts w:cs="Arial"/>
        </w:rPr>
        <w:t>Prior to the commencement of:</w:t>
      </w:r>
    </w:p>
    <w:p w14:paraId="68FF44C3" w14:textId="023FEBB5" w:rsidR="00CC1A71" w:rsidRPr="00FE1FFD" w:rsidRDefault="00CC1A71" w:rsidP="00CC1A71">
      <w:pPr>
        <w:pStyle w:val="ListParagraph"/>
        <w:numPr>
          <w:ilvl w:val="3"/>
          <w:numId w:val="1"/>
        </w:numPr>
        <w:spacing w:before="120"/>
      </w:pPr>
      <w:r w:rsidRPr="00FE1FFD">
        <w:t>construction of the Project</w:t>
      </w:r>
      <w:r w:rsidR="00F921DD" w:rsidRPr="00FE1FFD">
        <w:t xml:space="preserve"> Infrastructure</w:t>
      </w:r>
      <w:r w:rsidRPr="00FE1FFD">
        <w:t>, a Construction Noise Management Plan</w:t>
      </w:r>
      <w:r w:rsidR="00DA3784" w:rsidRPr="00FE1FFD">
        <w:t xml:space="preserve"> (CNMP)</w:t>
      </w:r>
      <w:r w:rsidRPr="00FE1FFD">
        <w:t xml:space="preserve"> must be prepared in accordance with relevant Environment Protection Authority Victoria (</w:t>
      </w:r>
      <w:r w:rsidRPr="00FE1FFD">
        <w:rPr>
          <w:b/>
        </w:rPr>
        <w:t>EPA</w:t>
      </w:r>
      <w:r w:rsidRPr="00FE1FFD">
        <w:t>) Noise Control Guidelines</w:t>
      </w:r>
      <w:r w:rsidR="00F921DD" w:rsidRPr="00FE1FFD">
        <w:t xml:space="preserve"> to the satisfaction of the EPA</w:t>
      </w:r>
      <w:r w:rsidRPr="00FE1FFD">
        <w:t>; and</w:t>
      </w:r>
    </w:p>
    <w:p w14:paraId="23FDD0F2" w14:textId="0FB69294" w:rsidR="00CC1A71" w:rsidRPr="00FE1FFD" w:rsidRDefault="00CC1A71" w:rsidP="00CC1A71">
      <w:pPr>
        <w:pStyle w:val="ListParagraph"/>
        <w:numPr>
          <w:ilvl w:val="3"/>
          <w:numId w:val="1"/>
        </w:numPr>
        <w:spacing w:before="120"/>
      </w:pPr>
      <w:r w:rsidRPr="00FE1FFD">
        <w:t>operation of the Project</w:t>
      </w:r>
      <w:r w:rsidR="00F921DD" w:rsidRPr="00FE1FFD">
        <w:t xml:space="preserve"> Infrastructure</w:t>
      </w:r>
      <w:r w:rsidRPr="00FE1FFD">
        <w:t>, an Operational Noise Management Plan</w:t>
      </w:r>
      <w:r w:rsidR="00DA3784" w:rsidRPr="00FE1FFD">
        <w:t xml:space="preserve"> (ONMP)</w:t>
      </w:r>
      <w:r w:rsidRPr="00FE1FFD">
        <w:t xml:space="preserve"> must be prepared in accordance with EPA Guidelines</w:t>
      </w:r>
      <w:r w:rsidR="00F921DD" w:rsidRPr="00FE1FFD">
        <w:t xml:space="preserve"> to the satisfaction of</w:t>
      </w:r>
      <w:r w:rsidR="00DA3784" w:rsidRPr="00FE1FFD">
        <w:t xml:space="preserve"> </w:t>
      </w:r>
      <w:r w:rsidR="00F921DD" w:rsidRPr="00FE1FFD">
        <w:t>the EPA</w:t>
      </w:r>
      <w:r w:rsidRPr="00FE1FFD">
        <w:t>.</w:t>
      </w:r>
    </w:p>
    <w:p w14:paraId="185CDBE5" w14:textId="53CFBF8C" w:rsidR="001665C7" w:rsidRPr="00FE1FFD" w:rsidRDefault="001665C7" w:rsidP="00F921DD">
      <w:pPr>
        <w:pStyle w:val="ListParagraph"/>
        <w:numPr>
          <w:ilvl w:val="2"/>
          <w:numId w:val="1"/>
        </w:numPr>
        <w:spacing w:before="120"/>
      </w:pPr>
      <w:r w:rsidRPr="00FE1FFD">
        <w:t>The CNMP and ONMP may be amended from time to time to the satisfaction of the EPA.</w:t>
      </w:r>
    </w:p>
    <w:p w14:paraId="5B45A12A" w14:textId="13FD510E" w:rsidR="00CC1A71" w:rsidRPr="00FE1FFD" w:rsidRDefault="00CC1A71" w:rsidP="00F921DD">
      <w:pPr>
        <w:pStyle w:val="ListParagraph"/>
        <w:numPr>
          <w:ilvl w:val="2"/>
          <w:numId w:val="1"/>
        </w:numPr>
        <w:spacing w:before="120"/>
      </w:pPr>
      <w:r w:rsidRPr="00FE1FFD">
        <w:t xml:space="preserve">Each plan must address all elements of the Project </w:t>
      </w:r>
      <w:r w:rsidR="00D4716C" w:rsidRPr="00FE1FFD">
        <w:t>Infrastructure</w:t>
      </w:r>
      <w:r w:rsidR="00DA3784" w:rsidRPr="00FE1FFD">
        <w:t xml:space="preserve"> </w:t>
      </w:r>
      <w:r w:rsidRPr="00FE1FFD">
        <w:t>as relevant</w:t>
      </w:r>
      <w:r w:rsidR="00F921DD" w:rsidRPr="00FE1FFD">
        <w:t xml:space="preserve"> and must have regard to any cumulative noise impact associated with use and development of the Project Area during the relevant stage</w:t>
      </w:r>
      <w:r w:rsidRPr="00FE1FFD">
        <w:t>. The plans must include, but not be limited to:</w:t>
      </w:r>
    </w:p>
    <w:p w14:paraId="1944AC84" w14:textId="781B3058" w:rsidR="00CC1A71" w:rsidRPr="00FE1FFD" w:rsidRDefault="00CC1A71" w:rsidP="00CC1A71">
      <w:pPr>
        <w:pStyle w:val="ListParagraph"/>
        <w:numPr>
          <w:ilvl w:val="3"/>
          <w:numId w:val="1"/>
        </w:numPr>
        <w:spacing w:before="120"/>
      </w:pPr>
      <w:r w:rsidRPr="00FE1FFD">
        <w:t>Performance requirements</w:t>
      </w:r>
      <w:r w:rsidR="00F921DD" w:rsidRPr="00FE1FFD">
        <w:t>, including maximum noise limits for the Project Infrastructure in accordance with relevant EPA standards and guidance</w:t>
      </w:r>
      <w:r w:rsidRPr="00FE1FFD">
        <w:t>;</w:t>
      </w:r>
    </w:p>
    <w:p w14:paraId="7A9AF8C6" w14:textId="77777777" w:rsidR="00CC1A71" w:rsidRPr="00FE1FFD" w:rsidRDefault="00CC1A71" w:rsidP="00CC1A71">
      <w:pPr>
        <w:pStyle w:val="ListParagraph"/>
        <w:numPr>
          <w:ilvl w:val="3"/>
          <w:numId w:val="1"/>
        </w:numPr>
        <w:spacing w:before="120"/>
      </w:pPr>
      <w:r w:rsidRPr="00FE1FFD">
        <w:t>A noise compliance procedure;</w:t>
      </w:r>
    </w:p>
    <w:p w14:paraId="2646C64F" w14:textId="77777777" w:rsidR="00CC1A71" w:rsidRPr="00FE1FFD" w:rsidRDefault="00CC1A71" w:rsidP="00CC1A71">
      <w:pPr>
        <w:pStyle w:val="ListParagraph"/>
        <w:numPr>
          <w:ilvl w:val="3"/>
          <w:numId w:val="1"/>
        </w:numPr>
        <w:spacing w:before="120"/>
      </w:pPr>
      <w:r w:rsidRPr="00FE1FFD">
        <w:t>A noise complaints evaluation procedure; and</w:t>
      </w:r>
    </w:p>
    <w:p w14:paraId="04327A47" w14:textId="77777777" w:rsidR="00CC1A71" w:rsidRPr="00FE1FFD" w:rsidRDefault="00CC1A71" w:rsidP="00CC1A71">
      <w:pPr>
        <w:pStyle w:val="ListParagraph"/>
        <w:numPr>
          <w:ilvl w:val="3"/>
          <w:numId w:val="1"/>
        </w:numPr>
        <w:spacing w:before="120"/>
      </w:pPr>
      <w:r w:rsidRPr="00FE1FFD">
        <w:t xml:space="preserve">A noise complaints response procedure. </w:t>
      </w:r>
    </w:p>
    <w:bookmarkEnd w:id="11"/>
    <w:p w14:paraId="2737B2B6" w14:textId="505A966D" w:rsidR="00CC1A71" w:rsidRPr="00FE1FFD" w:rsidRDefault="00D5298F" w:rsidP="00CC1A71">
      <w:pPr>
        <w:pStyle w:val="ListParagraph"/>
        <w:numPr>
          <w:ilvl w:val="1"/>
          <w:numId w:val="1"/>
        </w:numPr>
        <w:spacing w:before="120"/>
        <w:ind w:left="567" w:hanging="567"/>
        <w:rPr>
          <w:u w:val="single"/>
        </w:rPr>
      </w:pPr>
      <w:r w:rsidRPr="00FE1FFD">
        <w:rPr>
          <w:rFonts w:cs="Arial"/>
          <w:u w:val="single"/>
        </w:rPr>
        <w:t xml:space="preserve">Construction </w:t>
      </w:r>
      <w:r w:rsidR="00CC1A71" w:rsidRPr="00FE1FFD">
        <w:rPr>
          <w:rFonts w:cs="Arial"/>
          <w:u w:val="single"/>
        </w:rPr>
        <w:t>Management Plan</w:t>
      </w:r>
    </w:p>
    <w:p w14:paraId="63A66AD1" w14:textId="3A69FBA6" w:rsidR="00CC1A71" w:rsidRPr="00FE1FFD" w:rsidRDefault="00CC1A71" w:rsidP="00F921DD">
      <w:pPr>
        <w:pStyle w:val="ListParagraph"/>
        <w:numPr>
          <w:ilvl w:val="2"/>
          <w:numId w:val="1"/>
        </w:numPr>
        <w:spacing w:before="120"/>
      </w:pPr>
      <w:r w:rsidRPr="00FE1FFD">
        <w:t xml:space="preserve">Prior to commencement of use and development </w:t>
      </w:r>
      <w:r w:rsidR="00F921DD" w:rsidRPr="00FE1FFD">
        <w:t>of any element of Project Infrastructure</w:t>
      </w:r>
      <w:r w:rsidRPr="00FE1FFD">
        <w:t xml:space="preserve"> listed in clause </w:t>
      </w:r>
      <w:r w:rsidR="00F921DD" w:rsidRPr="00FE1FFD">
        <w:t>4</w:t>
      </w:r>
      <w:r w:rsidRPr="00FE1FFD">
        <w:t>, a Construction Management Plan must be prepared to the satisfaction of and be approved by the responsible authority.</w:t>
      </w:r>
    </w:p>
    <w:p w14:paraId="68EDAFF5" w14:textId="5EF318ED" w:rsidR="001665C7" w:rsidRPr="00FE1FFD" w:rsidRDefault="001665C7" w:rsidP="00F921DD">
      <w:pPr>
        <w:pStyle w:val="ListParagraph"/>
        <w:numPr>
          <w:ilvl w:val="2"/>
          <w:numId w:val="1"/>
        </w:numPr>
        <w:spacing w:before="120"/>
      </w:pPr>
      <w:r w:rsidRPr="00FE1FFD">
        <w:t>The Construction Management Plan may be amended from time to time to the satisfaction of the responsible authority.</w:t>
      </w:r>
    </w:p>
    <w:p w14:paraId="38778A65" w14:textId="36976440" w:rsidR="00CC1A71" w:rsidRDefault="00CC1A71" w:rsidP="00F921DD">
      <w:pPr>
        <w:pStyle w:val="ListParagraph"/>
        <w:numPr>
          <w:ilvl w:val="2"/>
          <w:numId w:val="1"/>
        </w:numPr>
        <w:spacing w:before="120"/>
      </w:pPr>
      <w:r>
        <w:t>The Construction Management Plan must include, but not be limited to:</w:t>
      </w:r>
    </w:p>
    <w:p w14:paraId="5D050834" w14:textId="68D39663" w:rsidR="00CC1A71" w:rsidRDefault="00CC1A71" w:rsidP="00CC1A71">
      <w:pPr>
        <w:pStyle w:val="ListParagraph"/>
        <w:numPr>
          <w:ilvl w:val="3"/>
          <w:numId w:val="1"/>
        </w:numPr>
        <w:spacing w:before="120"/>
      </w:pPr>
      <w:r>
        <w:t>A staging plan for all construction phases;</w:t>
      </w:r>
    </w:p>
    <w:p w14:paraId="2518969F" w14:textId="77777777" w:rsidR="00CC1A71" w:rsidRDefault="00CC1A71" w:rsidP="00CC1A71">
      <w:pPr>
        <w:pStyle w:val="ListParagraph"/>
        <w:numPr>
          <w:ilvl w:val="3"/>
          <w:numId w:val="1"/>
        </w:numPr>
        <w:spacing w:before="120"/>
      </w:pPr>
      <w:r>
        <w:t>Location of any temporary construction works office and machinery storage area;</w:t>
      </w:r>
    </w:p>
    <w:p w14:paraId="3B572289" w14:textId="77777777" w:rsidR="00CC1A71" w:rsidRDefault="00CC1A71" w:rsidP="00CC1A71">
      <w:pPr>
        <w:pStyle w:val="ListParagraph"/>
        <w:numPr>
          <w:ilvl w:val="3"/>
          <w:numId w:val="1"/>
        </w:numPr>
        <w:spacing w:before="120"/>
      </w:pPr>
      <w:r>
        <w:t>Construction timeframes;</w:t>
      </w:r>
    </w:p>
    <w:p w14:paraId="18D4B445" w14:textId="77777777" w:rsidR="00CC1A71" w:rsidRDefault="00CC1A71" w:rsidP="00CC1A71">
      <w:pPr>
        <w:pStyle w:val="ListParagraph"/>
        <w:numPr>
          <w:ilvl w:val="3"/>
          <w:numId w:val="1"/>
        </w:numPr>
        <w:spacing w:before="120"/>
      </w:pPr>
      <w:r>
        <w:t>Details of hours of construction;</w:t>
      </w:r>
    </w:p>
    <w:p w14:paraId="33146E05" w14:textId="77777777" w:rsidR="00CC1A71" w:rsidRDefault="00CC1A71" w:rsidP="00CC1A71">
      <w:pPr>
        <w:pStyle w:val="ListParagraph"/>
        <w:numPr>
          <w:ilvl w:val="3"/>
          <w:numId w:val="1"/>
        </w:numPr>
        <w:spacing w:before="120"/>
      </w:pPr>
      <w:r>
        <w:t>Intended access and routes of all construction vehicles;</w:t>
      </w:r>
    </w:p>
    <w:p w14:paraId="31CD7D13" w14:textId="77777777" w:rsidR="00CC1A71" w:rsidRDefault="00CC1A71" w:rsidP="00CC1A71">
      <w:pPr>
        <w:pStyle w:val="ListParagraph"/>
        <w:numPr>
          <w:ilvl w:val="3"/>
          <w:numId w:val="1"/>
        </w:numPr>
        <w:spacing w:before="120"/>
      </w:pPr>
      <w:r>
        <w:t>Vehicle and machinery exclusion zones;</w:t>
      </w:r>
    </w:p>
    <w:p w14:paraId="334411C7" w14:textId="77777777" w:rsidR="00CC1A71" w:rsidRDefault="00CC1A71" w:rsidP="00CC1A71">
      <w:pPr>
        <w:pStyle w:val="ListParagraph"/>
        <w:numPr>
          <w:ilvl w:val="3"/>
          <w:numId w:val="1"/>
        </w:numPr>
        <w:spacing w:before="120"/>
      </w:pPr>
      <w:r>
        <w:t>Measures and techniques to manage surface water runoff and to protect drainage lines and watercourses from sediment runoff from disturbed or under construction areas;</w:t>
      </w:r>
    </w:p>
    <w:p w14:paraId="556ACAE5" w14:textId="77777777" w:rsidR="00CC1A71" w:rsidRDefault="00CC1A71" w:rsidP="00CC1A71">
      <w:pPr>
        <w:pStyle w:val="ListParagraph"/>
        <w:numPr>
          <w:ilvl w:val="3"/>
          <w:numId w:val="1"/>
        </w:numPr>
        <w:spacing w:before="120"/>
      </w:pPr>
      <w:r>
        <w:t>Measures to protect sites of conservation or archaeological significance during construction;</w:t>
      </w:r>
    </w:p>
    <w:p w14:paraId="7CF69798" w14:textId="77777777" w:rsidR="00CC1A71" w:rsidRDefault="00CC1A71" w:rsidP="00CC1A71">
      <w:pPr>
        <w:pStyle w:val="ListParagraph"/>
        <w:numPr>
          <w:ilvl w:val="3"/>
          <w:numId w:val="1"/>
        </w:numPr>
        <w:spacing w:before="120"/>
      </w:pPr>
      <w:r>
        <w:t>Measures to protect existing vegetation;</w:t>
      </w:r>
    </w:p>
    <w:p w14:paraId="1B228B59" w14:textId="77777777" w:rsidR="00CC1A71" w:rsidRDefault="00CC1A71" w:rsidP="00CC1A71">
      <w:pPr>
        <w:pStyle w:val="ListParagraph"/>
        <w:numPr>
          <w:ilvl w:val="3"/>
          <w:numId w:val="1"/>
        </w:numPr>
        <w:spacing w:before="120"/>
      </w:pPr>
      <w:r>
        <w:t>Measures and techniques to manage weeds;</w:t>
      </w:r>
    </w:p>
    <w:p w14:paraId="174882D1" w14:textId="77777777" w:rsidR="00CC1A71" w:rsidRDefault="00CC1A71" w:rsidP="00CC1A71">
      <w:pPr>
        <w:pStyle w:val="ListParagraph"/>
        <w:numPr>
          <w:ilvl w:val="3"/>
          <w:numId w:val="1"/>
        </w:numPr>
        <w:spacing w:before="120"/>
      </w:pPr>
      <w:r>
        <w:t>Measures and techniques to manage dust;</w:t>
      </w:r>
    </w:p>
    <w:p w14:paraId="53CF4937" w14:textId="77777777" w:rsidR="00CC1A71" w:rsidRDefault="00CC1A71" w:rsidP="00CC1A71">
      <w:pPr>
        <w:pStyle w:val="ListParagraph"/>
        <w:numPr>
          <w:ilvl w:val="3"/>
          <w:numId w:val="1"/>
        </w:numPr>
        <w:spacing w:before="120"/>
      </w:pPr>
      <w:r>
        <w:t xml:space="preserve">Measures and techniques to manage erosion; </w:t>
      </w:r>
    </w:p>
    <w:p w14:paraId="5238B326" w14:textId="77777777" w:rsidR="00CC1A71" w:rsidRDefault="00CC1A71" w:rsidP="00CC1A71">
      <w:pPr>
        <w:pStyle w:val="ListParagraph"/>
        <w:numPr>
          <w:ilvl w:val="3"/>
          <w:numId w:val="1"/>
        </w:numPr>
        <w:spacing w:before="120"/>
      </w:pPr>
      <w:r>
        <w:t>Location of a machinery and vehicle wash down area;</w:t>
      </w:r>
    </w:p>
    <w:p w14:paraId="643D8F6B" w14:textId="77777777" w:rsidR="00CC1A71" w:rsidRDefault="00CC1A71" w:rsidP="00CC1A71">
      <w:pPr>
        <w:pStyle w:val="ListParagraph"/>
        <w:numPr>
          <w:ilvl w:val="3"/>
          <w:numId w:val="1"/>
        </w:numPr>
        <w:spacing w:before="120"/>
      </w:pPr>
      <w:r>
        <w:t>Management of litter, construction wastes and chemical storage;</w:t>
      </w:r>
    </w:p>
    <w:p w14:paraId="28B3FB2D" w14:textId="77777777" w:rsidR="00CC1A71" w:rsidRDefault="00CC1A71" w:rsidP="00CC1A71">
      <w:pPr>
        <w:pStyle w:val="ListParagraph"/>
        <w:numPr>
          <w:ilvl w:val="3"/>
          <w:numId w:val="1"/>
        </w:numPr>
        <w:spacing w:before="120"/>
      </w:pPr>
      <w:r>
        <w:t>Details of where construction personnel shall park;</w:t>
      </w:r>
    </w:p>
    <w:p w14:paraId="1BB7B821" w14:textId="77777777" w:rsidR="00CC1A71" w:rsidRDefault="00CC1A71" w:rsidP="00CC1A71">
      <w:pPr>
        <w:pStyle w:val="ListParagraph"/>
        <w:numPr>
          <w:ilvl w:val="3"/>
          <w:numId w:val="1"/>
        </w:numPr>
        <w:spacing w:before="120"/>
      </w:pPr>
      <w:r>
        <w:t>Phone numbers of on-site personnel or other supervisory staff to be contactable in the event of issues arising on site;</w:t>
      </w:r>
    </w:p>
    <w:p w14:paraId="721F881A" w14:textId="341CC288" w:rsidR="00CC1A71" w:rsidRDefault="00CC1A71" w:rsidP="00CC1A71">
      <w:pPr>
        <w:pStyle w:val="ListParagraph"/>
        <w:numPr>
          <w:ilvl w:val="3"/>
          <w:numId w:val="1"/>
        </w:numPr>
        <w:spacing w:before="120"/>
      </w:pPr>
      <w:r>
        <w:t xml:space="preserve">The removal of works, buildings and staging areas on completion of the construction phase; </w:t>
      </w:r>
    </w:p>
    <w:p w14:paraId="3EB53D8A" w14:textId="77777777" w:rsidR="00CC1A71" w:rsidRDefault="00CC1A71" w:rsidP="00CC1A71">
      <w:pPr>
        <w:pStyle w:val="ListParagraph"/>
        <w:numPr>
          <w:ilvl w:val="3"/>
          <w:numId w:val="1"/>
        </w:numPr>
        <w:spacing w:before="120"/>
      </w:pPr>
      <w:r>
        <w:t>Methods of ensuring all contractors are informed of the requirements of the plan and persons responsible for ensuring the plan is adhered to.</w:t>
      </w:r>
    </w:p>
    <w:p w14:paraId="5FCCD628" w14:textId="3064916D" w:rsidR="00CC1A71" w:rsidRPr="00FE1FFD" w:rsidRDefault="00CC1A71" w:rsidP="00CC1A71">
      <w:pPr>
        <w:pStyle w:val="ListParagraph"/>
        <w:numPr>
          <w:ilvl w:val="1"/>
          <w:numId w:val="1"/>
        </w:numPr>
        <w:spacing w:before="120"/>
        <w:ind w:left="567" w:hanging="567"/>
        <w:rPr>
          <w:u w:val="single"/>
        </w:rPr>
      </w:pPr>
      <w:r w:rsidRPr="00FE1FFD">
        <w:rPr>
          <w:rFonts w:cs="Arial"/>
          <w:u w:val="single"/>
        </w:rPr>
        <w:t>Native Vegetation Management Plan</w:t>
      </w:r>
    </w:p>
    <w:p w14:paraId="48CEC5E6" w14:textId="602F6D44" w:rsidR="00CC1A71" w:rsidRPr="00FE1FFD" w:rsidRDefault="00CC1A71" w:rsidP="006179DA">
      <w:pPr>
        <w:pStyle w:val="ListParagraph"/>
        <w:numPr>
          <w:ilvl w:val="2"/>
          <w:numId w:val="35"/>
        </w:numPr>
        <w:spacing w:before="120"/>
      </w:pPr>
      <w:bookmarkStart w:id="12" w:name="_Ref70368418"/>
      <w:r w:rsidRPr="00FE1FFD">
        <w:t xml:space="preserve">Prior to the removal, lopping or destruction of any native vegetation </w:t>
      </w:r>
      <w:r w:rsidR="006179DA" w:rsidRPr="00FE1FFD">
        <w:t>within the Infrastructure Area</w:t>
      </w:r>
      <w:r w:rsidRPr="00FE1FFD">
        <w:t>, a Native Vegetation Management Plan must be prepared to the satisfaction of and approved by the Department of Environment, Land, Water and Planning. The plan must include:</w:t>
      </w:r>
      <w:bookmarkEnd w:id="12"/>
    </w:p>
    <w:p w14:paraId="3F8AE9E3" w14:textId="43731D58" w:rsidR="00CC1A71" w:rsidRPr="00FE1FFD" w:rsidRDefault="00CC1A71" w:rsidP="00CC1A71">
      <w:pPr>
        <w:pStyle w:val="ListParagraph"/>
        <w:numPr>
          <w:ilvl w:val="3"/>
          <w:numId w:val="1"/>
        </w:numPr>
        <w:spacing w:before="120"/>
      </w:pPr>
      <w:r w:rsidRPr="00FE1FFD">
        <w:t>A photograph or site plan (drawn to scale) showing the boundaries of the site, existing native vegetation and the native vegetation to be removed;</w:t>
      </w:r>
    </w:p>
    <w:p w14:paraId="4F3B816E" w14:textId="77777777" w:rsidR="00CC1A71" w:rsidRPr="00FE1FFD" w:rsidRDefault="00CC1A71" w:rsidP="00CC1A71">
      <w:pPr>
        <w:pStyle w:val="ListParagraph"/>
        <w:numPr>
          <w:ilvl w:val="3"/>
          <w:numId w:val="1"/>
        </w:numPr>
        <w:spacing w:before="120"/>
      </w:pPr>
      <w:r w:rsidRPr="00FE1FFD">
        <w:t>A description of the native vegetation to be removed, including the extent and type of native vegetation, the number and size of any trees to be removed and the Ecological Vegetation Class of the native vegetation;</w:t>
      </w:r>
    </w:p>
    <w:p w14:paraId="38E13C3E" w14:textId="77777777" w:rsidR="00CC1A71" w:rsidRPr="00FE1FFD" w:rsidRDefault="00CC1A71" w:rsidP="00CC1A71">
      <w:pPr>
        <w:pStyle w:val="ListParagraph"/>
        <w:numPr>
          <w:ilvl w:val="3"/>
          <w:numId w:val="1"/>
        </w:numPr>
        <w:spacing w:before="120"/>
      </w:pPr>
      <w:r w:rsidRPr="00FE1FFD">
        <w:t>A written explanation of the steps that have been taken to:</w:t>
      </w:r>
    </w:p>
    <w:p w14:paraId="33D0E3DA" w14:textId="68CA18D3" w:rsidR="00CC1A71" w:rsidRPr="00FE1FFD" w:rsidRDefault="00CC1A71" w:rsidP="00CC1A71">
      <w:pPr>
        <w:pStyle w:val="ListParagraph"/>
        <w:numPr>
          <w:ilvl w:val="4"/>
          <w:numId w:val="34"/>
        </w:numPr>
        <w:spacing w:before="120"/>
      </w:pPr>
      <w:r w:rsidRPr="00FE1FFD">
        <w:t>avoid t</w:t>
      </w:r>
      <w:r w:rsidR="006A0F21" w:rsidRPr="00FE1FFD">
        <w:t>he removal of native vegetation</w:t>
      </w:r>
      <w:r w:rsidRPr="00FE1FFD">
        <w:t>;</w:t>
      </w:r>
    </w:p>
    <w:p w14:paraId="6FC1E70D" w14:textId="77777777" w:rsidR="00CC1A71" w:rsidRPr="00FE1FFD" w:rsidRDefault="00CC1A71" w:rsidP="00CC1A71">
      <w:pPr>
        <w:pStyle w:val="ListParagraph"/>
        <w:numPr>
          <w:ilvl w:val="4"/>
          <w:numId w:val="34"/>
        </w:numPr>
        <w:spacing w:before="120"/>
      </w:pPr>
      <w:r w:rsidRPr="00FE1FFD">
        <w:t>minimise the removal of native vegetation;</w:t>
      </w:r>
    </w:p>
    <w:p w14:paraId="7CC9DB26" w14:textId="77777777" w:rsidR="00CC1A71" w:rsidRPr="00FE1FFD" w:rsidRDefault="00CC1A71" w:rsidP="00CC1A71">
      <w:pPr>
        <w:pStyle w:val="ListParagraph"/>
        <w:numPr>
          <w:ilvl w:val="4"/>
          <w:numId w:val="34"/>
        </w:numPr>
        <w:spacing w:before="120"/>
      </w:pPr>
      <w:r w:rsidRPr="00FE1FFD">
        <w:t>appropriately offset the loss of native vegetation, if required;</w:t>
      </w:r>
    </w:p>
    <w:p w14:paraId="66E943B4" w14:textId="77777777" w:rsidR="00CC1A71" w:rsidRPr="00FE1FFD" w:rsidRDefault="00CC1A71" w:rsidP="00CC1A71">
      <w:pPr>
        <w:pStyle w:val="ListParagraph"/>
        <w:numPr>
          <w:ilvl w:val="3"/>
          <w:numId w:val="1"/>
        </w:numPr>
        <w:spacing w:before="120"/>
      </w:pPr>
      <w:r w:rsidRPr="00FE1FFD">
        <w:t>A written explanation that addresses the Guidelines for the Removal, Destruction or Lopping of Native Vegetation (DELWP, 2017) as if a permit was required to remove native vegetation.</w:t>
      </w:r>
    </w:p>
    <w:p w14:paraId="1DD736D2" w14:textId="68A94FB2" w:rsidR="00CC1A71" w:rsidRPr="00FE1FFD" w:rsidRDefault="00CC1A71" w:rsidP="006179DA">
      <w:pPr>
        <w:pStyle w:val="ListParagraph"/>
        <w:numPr>
          <w:ilvl w:val="2"/>
          <w:numId w:val="36"/>
        </w:numPr>
        <w:spacing w:before="120"/>
      </w:pPr>
      <w:r w:rsidRPr="00FE1FFD">
        <w:t>Prior to the removal, lopping or destruction of any native vegetation, an Offset Management Plan must be prepared to the satisfaction of the Department of Environment, Land, Water and Planning. The plan must include:</w:t>
      </w:r>
    </w:p>
    <w:p w14:paraId="645ED560" w14:textId="77777777" w:rsidR="00CC1A71" w:rsidRPr="00FE1FFD" w:rsidRDefault="00CC1A71" w:rsidP="00CC1A71">
      <w:pPr>
        <w:pStyle w:val="ListParagraph"/>
        <w:numPr>
          <w:ilvl w:val="3"/>
          <w:numId w:val="1"/>
        </w:numPr>
        <w:spacing w:before="120"/>
      </w:pPr>
      <w:r w:rsidRPr="00FE1FFD">
        <w:t>Methods of permanent protection for established offsets;</w:t>
      </w:r>
    </w:p>
    <w:p w14:paraId="252CC1D5" w14:textId="77777777" w:rsidR="00CC1A71" w:rsidRPr="00FE1FFD" w:rsidRDefault="00CC1A71" w:rsidP="00CC1A71">
      <w:pPr>
        <w:pStyle w:val="ListParagraph"/>
        <w:numPr>
          <w:ilvl w:val="3"/>
          <w:numId w:val="1"/>
        </w:numPr>
        <w:spacing w:before="120"/>
      </w:pPr>
      <w:r w:rsidRPr="00FE1FFD">
        <w:t>Location of the offsets;</w:t>
      </w:r>
    </w:p>
    <w:p w14:paraId="4114C8D1" w14:textId="77777777" w:rsidR="00CC1A71" w:rsidRPr="00FE1FFD" w:rsidRDefault="00CC1A71" w:rsidP="00CC1A71">
      <w:pPr>
        <w:pStyle w:val="ListParagraph"/>
        <w:numPr>
          <w:ilvl w:val="3"/>
          <w:numId w:val="1"/>
        </w:numPr>
        <w:spacing w:before="120"/>
      </w:pPr>
      <w:r w:rsidRPr="00FE1FFD">
        <w:t>Type of offsets to be provided;</w:t>
      </w:r>
    </w:p>
    <w:p w14:paraId="5568DBDB" w14:textId="77777777" w:rsidR="00CC1A71" w:rsidRPr="00FE1FFD" w:rsidRDefault="00CC1A71" w:rsidP="00CC1A71">
      <w:pPr>
        <w:pStyle w:val="ListParagraph"/>
        <w:numPr>
          <w:ilvl w:val="3"/>
          <w:numId w:val="1"/>
        </w:numPr>
        <w:spacing w:before="120"/>
      </w:pPr>
      <w:r w:rsidRPr="00FE1FFD">
        <w:t>Details of any revegetation including number of trees, shrubs and other plants; species mix; density; methods of interim protection and management until vegetation is established; and a Schedule of Works;</w:t>
      </w:r>
    </w:p>
    <w:p w14:paraId="32C749E9" w14:textId="77777777" w:rsidR="00CC1A71" w:rsidRPr="00FE1FFD" w:rsidRDefault="00CC1A71" w:rsidP="00CC1A71">
      <w:pPr>
        <w:pStyle w:val="ListParagraph"/>
        <w:numPr>
          <w:ilvl w:val="3"/>
          <w:numId w:val="1"/>
        </w:numPr>
        <w:spacing w:before="120"/>
      </w:pPr>
      <w:r w:rsidRPr="00FE1FFD">
        <w:t>Details of any existing vegetation to be retained including methods of managing and restoring the vegetation and a Schedule of Works;</w:t>
      </w:r>
    </w:p>
    <w:p w14:paraId="226B31F5" w14:textId="77777777" w:rsidR="00CC1A71" w:rsidRPr="00FE1FFD" w:rsidRDefault="00CC1A71" w:rsidP="00CC1A71">
      <w:pPr>
        <w:pStyle w:val="ListParagraph"/>
        <w:numPr>
          <w:ilvl w:val="3"/>
          <w:numId w:val="1"/>
        </w:numPr>
        <w:spacing w:before="120"/>
      </w:pPr>
      <w:r w:rsidRPr="00FE1FFD">
        <w:t>Actions to protect Large Old Trees and Very Large Old Trees that are hollow bearing and provide fauna habitat;</w:t>
      </w:r>
    </w:p>
    <w:p w14:paraId="05685455" w14:textId="77777777" w:rsidR="00CC1A71" w:rsidRPr="00FE1FFD" w:rsidRDefault="00CC1A71" w:rsidP="00CC1A71">
      <w:pPr>
        <w:pStyle w:val="ListParagraph"/>
        <w:numPr>
          <w:ilvl w:val="3"/>
          <w:numId w:val="1"/>
        </w:numPr>
        <w:spacing w:before="120"/>
      </w:pPr>
      <w:r w:rsidRPr="00FE1FFD">
        <w:t>Identification of those responsible for implementing and monitoring the plan;</w:t>
      </w:r>
    </w:p>
    <w:p w14:paraId="0E77E991" w14:textId="08496853" w:rsidR="00CC1A71" w:rsidRPr="00FE1FFD" w:rsidRDefault="00CC1A71" w:rsidP="00CC1A71">
      <w:pPr>
        <w:pStyle w:val="ListParagraph"/>
        <w:numPr>
          <w:ilvl w:val="3"/>
          <w:numId w:val="1"/>
        </w:numPr>
        <w:spacing w:before="120"/>
      </w:pPr>
      <w:r w:rsidRPr="00FE1FFD">
        <w:t>Time frames for implementing the plan.</w:t>
      </w:r>
    </w:p>
    <w:p w14:paraId="791FD9F3" w14:textId="53819083" w:rsidR="00CC1A71" w:rsidRPr="00FE1FFD" w:rsidRDefault="00CC1A71" w:rsidP="00CC1A71">
      <w:pPr>
        <w:pStyle w:val="ListParagraph"/>
        <w:numPr>
          <w:ilvl w:val="1"/>
          <w:numId w:val="1"/>
        </w:numPr>
        <w:spacing w:before="120"/>
        <w:ind w:left="567" w:hanging="567"/>
        <w:rPr>
          <w:rFonts w:cs="Arial"/>
          <w:u w:val="single"/>
        </w:rPr>
      </w:pPr>
      <w:r w:rsidRPr="00FE1FFD">
        <w:rPr>
          <w:rFonts w:cs="Arial"/>
          <w:szCs w:val="20"/>
          <w:u w:val="single"/>
        </w:rPr>
        <w:t xml:space="preserve">Fire </w:t>
      </w:r>
      <w:r w:rsidR="00A9046E" w:rsidRPr="00FE1FFD">
        <w:rPr>
          <w:rFonts w:cs="Arial"/>
          <w:szCs w:val="20"/>
          <w:u w:val="single"/>
        </w:rPr>
        <w:t xml:space="preserve">and Emergency </w:t>
      </w:r>
      <w:r w:rsidRPr="00FE1FFD">
        <w:rPr>
          <w:rFonts w:cs="Arial"/>
          <w:szCs w:val="20"/>
          <w:u w:val="single"/>
        </w:rPr>
        <w:t>Management Plan</w:t>
      </w:r>
    </w:p>
    <w:p w14:paraId="4F9AB156" w14:textId="6C0BA0A5" w:rsidR="00CC1A71" w:rsidRPr="00FE1FFD" w:rsidRDefault="006A0F21" w:rsidP="006179DA">
      <w:pPr>
        <w:pStyle w:val="ListParagraph"/>
        <w:numPr>
          <w:ilvl w:val="2"/>
          <w:numId w:val="37"/>
        </w:numPr>
        <w:spacing w:before="120"/>
      </w:pPr>
      <w:r w:rsidRPr="00FE1FFD">
        <w:t>Prior to commencement of</w:t>
      </w:r>
      <w:r w:rsidR="00CC1A71" w:rsidRPr="00FE1FFD">
        <w:t xml:space="preserve"> </w:t>
      </w:r>
      <w:r w:rsidR="00A9046E" w:rsidRPr="00FE1FFD">
        <w:t xml:space="preserve">any use or </w:t>
      </w:r>
      <w:r w:rsidR="00CC1A71" w:rsidRPr="00FE1FFD">
        <w:t xml:space="preserve">development, a Fire </w:t>
      </w:r>
      <w:r w:rsidR="00A9046E" w:rsidRPr="00FE1FFD">
        <w:t xml:space="preserve">and Emergency </w:t>
      </w:r>
      <w:r w:rsidR="00CC1A71" w:rsidRPr="00FE1FFD">
        <w:t xml:space="preserve">Management Plan must be prepared </w:t>
      </w:r>
      <w:r w:rsidR="006179DA" w:rsidRPr="00FE1FFD">
        <w:t>to the satisfaction of</w:t>
      </w:r>
      <w:r w:rsidR="00CC1A71" w:rsidRPr="00FE1FFD">
        <w:t xml:space="preserve"> the Country Fire Authority and the Department of Enviro</w:t>
      </w:r>
      <w:r w:rsidRPr="00FE1FFD">
        <w:t>nment, Land, Water and Planning.</w:t>
      </w:r>
    </w:p>
    <w:p w14:paraId="4C22ACD4" w14:textId="414ACDD2" w:rsidR="001665C7" w:rsidRPr="00FE1FFD" w:rsidRDefault="001665C7" w:rsidP="006179DA">
      <w:pPr>
        <w:pStyle w:val="ListParagraph"/>
        <w:numPr>
          <w:ilvl w:val="2"/>
          <w:numId w:val="37"/>
        </w:numPr>
        <w:spacing w:before="120"/>
      </w:pPr>
      <w:r w:rsidRPr="00FE1FFD">
        <w:t>The Fire and Emergency Management Plan may be amended from time to time to the satisfaction of the Country Fire Authority and the Department of Environment, Land, Water and Planning.</w:t>
      </w:r>
    </w:p>
    <w:p w14:paraId="7C92037C" w14:textId="076BF042" w:rsidR="00CC1A71" w:rsidRPr="00FE1FFD" w:rsidRDefault="00CC1A71" w:rsidP="006179DA">
      <w:pPr>
        <w:pStyle w:val="ListParagraph"/>
        <w:numPr>
          <w:ilvl w:val="2"/>
          <w:numId w:val="37"/>
        </w:numPr>
        <w:spacing w:before="120"/>
      </w:pPr>
      <w:r w:rsidRPr="00FE1FFD">
        <w:t>The plan must address all elements of the Project</w:t>
      </w:r>
      <w:r w:rsidR="006179DA" w:rsidRPr="00FE1FFD">
        <w:t xml:space="preserve"> Infrastructure</w:t>
      </w:r>
      <w:r w:rsidR="00A9046E" w:rsidRPr="00FE1FFD">
        <w:t xml:space="preserve"> </w:t>
      </w:r>
      <w:r w:rsidRPr="00FE1FFD">
        <w:t xml:space="preserve">as relevant, </w:t>
      </w:r>
      <w:r w:rsidR="006179DA" w:rsidRPr="00FE1FFD">
        <w:t xml:space="preserve">having regard to </w:t>
      </w:r>
      <w:r w:rsidRPr="00FE1FFD">
        <w:t xml:space="preserve">the </w:t>
      </w:r>
      <w:r w:rsidR="006179DA" w:rsidRPr="00FE1FFD">
        <w:t>use and development of the Project Area</w:t>
      </w:r>
      <w:r w:rsidRPr="00FE1FFD">
        <w:t>. The plan must include, as appropriate:</w:t>
      </w:r>
    </w:p>
    <w:p w14:paraId="089CA4AF" w14:textId="2FD7B24E" w:rsidR="00CC1A71" w:rsidRPr="00FE1FFD" w:rsidRDefault="00CC1A71" w:rsidP="00CC1A71">
      <w:pPr>
        <w:pStyle w:val="ListParagraph"/>
        <w:numPr>
          <w:ilvl w:val="3"/>
          <w:numId w:val="1"/>
        </w:numPr>
        <w:spacing w:before="120"/>
      </w:pPr>
      <w:r w:rsidRPr="00FE1FFD">
        <w:t>Procedures for vegetation management, fuel control and the provision of firefighting equipment during declared fire danger periods;</w:t>
      </w:r>
    </w:p>
    <w:p w14:paraId="4CB799B5" w14:textId="675A0D8A" w:rsidR="00A9046E" w:rsidRPr="00FE1FFD" w:rsidRDefault="00646144" w:rsidP="00CC1A71">
      <w:pPr>
        <w:pStyle w:val="ListParagraph"/>
        <w:numPr>
          <w:ilvl w:val="3"/>
          <w:numId w:val="1"/>
        </w:numPr>
        <w:spacing w:before="120"/>
      </w:pPr>
      <w:r w:rsidRPr="00FE1FFD">
        <w:t>Procedures for planned burns or other fuel reduction measures to reduce overall fuel hazard levels;</w:t>
      </w:r>
    </w:p>
    <w:p w14:paraId="7C669221" w14:textId="4CD9FAD8" w:rsidR="00CC1A71" w:rsidRPr="00FE1FFD" w:rsidRDefault="00CC1A71" w:rsidP="00CC1A71">
      <w:pPr>
        <w:pStyle w:val="ListParagraph"/>
        <w:numPr>
          <w:ilvl w:val="3"/>
          <w:numId w:val="1"/>
        </w:numPr>
        <w:spacing w:before="120"/>
      </w:pPr>
      <w:r w:rsidRPr="00FE1FFD">
        <w:t>Protocols to address periods of high fire danger, including Total Fire Ban days and Code Red days;</w:t>
      </w:r>
    </w:p>
    <w:p w14:paraId="61790DC1" w14:textId="45EA8F30" w:rsidR="00646144" w:rsidRPr="00FE1FFD" w:rsidRDefault="00646144" w:rsidP="00CC1A71">
      <w:pPr>
        <w:pStyle w:val="ListParagraph"/>
        <w:numPr>
          <w:ilvl w:val="3"/>
          <w:numId w:val="1"/>
        </w:numPr>
        <w:spacing w:before="120"/>
      </w:pPr>
      <w:r w:rsidRPr="00FE1FFD">
        <w:t>Procedures for hot work permitting to reduce the potential for ignitions and suspension or shutdown of tasks which may cause ignition (such as site preparation works in vegetated areas) on days of elevated fire danger;</w:t>
      </w:r>
    </w:p>
    <w:p w14:paraId="060103E9" w14:textId="5C746ABD" w:rsidR="00CC1A71" w:rsidRPr="00FE1FFD" w:rsidRDefault="00CC1A71" w:rsidP="00CC1A71">
      <w:pPr>
        <w:pStyle w:val="ListParagraph"/>
        <w:numPr>
          <w:ilvl w:val="3"/>
          <w:numId w:val="1"/>
        </w:numPr>
        <w:spacing w:before="120"/>
      </w:pPr>
      <w:r w:rsidRPr="00FE1FFD">
        <w:t>Criteria for the provision of static water supply solely for firefighting purposes</w:t>
      </w:r>
      <w:r w:rsidR="00646144" w:rsidRPr="00FE1FFD">
        <w:t xml:space="preserve"> in respect of bushfires and fires associated with the Project and Project Infrastructure</w:t>
      </w:r>
      <w:r w:rsidRPr="00FE1FFD">
        <w:t>;</w:t>
      </w:r>
    </w:p>
    <w:p w14:paraId="792FAE59" w14:textId="181BFC68" w:rsidR="001665C7" w:rsidRPr="00FE1FFD" w:rsidRDefault="001665C7" w:rsidP="00CC1A71">
      <w:pPr>
        <w:pStyle w:val="ListParagraph"/>
        <w:numPr>
          <w:ilvl w:val="3"/>
          <w:numId w:val="1"/>
        </w:numPr>
        <w:spacing w:before="120"/>
      </w:pPr>
      <w:r w:rsidRPr="00FE1FFD">
        <w:t>Procedures for maintaining suppression equipment and plant to respond to spot fires;</w:t>
      </w:r>
    </w:p>
    <w:p w14:paraId="6FFFC84D" w14:textId="604D61E1" w:rsidR="00CC1A71" w:rsidRPr="00FE1FFD" w:rsidRDefault="00CC1A71" w:rsidP="00CC1A71">
      <w:pPr>
        <w:pStyle w:val="ListParagraph"/>
        <w:numPr>
          <w:ilvl w:val="3"/>
          <w:numId w:val="1"/>
        </w:numPr>
        <w:spacing w:before="120"/>
      </w:pPr>
      <w:r w:rsidRPr="00FE1FFD">
        <w:t>Minimum standard</w:t>
      </w:r>
      <w:r w:rsidR="001665C7" w:rsidRPr="00FE1FFD">
        <w:t>s</w:t>
      </w:r>
      <w:r w:rsidRPr="00FE1FFD">
        <w:t xml:space="preserve"> for access roads and tracks to allow access for firefighting vehicles;</w:t>
      </w:r>
    </w:p>
    <w:p w14:paraId="13B0D686" w14:textId="3FBD86AB" w:rsidR="001665C7" w:rsidRPr="00FE1FFD" w:rsidRDefault="001665C7" w:rsidP="00CC1A71">
      <w:pPr>
        <w:pStyle w:val="ListParagraph"/>
        <w:numPr>
          <w:ilvl w:val="3"/>
          <w:numId w:val="1"/>
        </w:numPr>
        <w:spacing w:before="120"/>
      </w:pPr>
      <w:r w:rsidRPr="00FE1FFD">
        <w:t>Bushfire awareness and response procedures, including response to formal emergency alerts issued by authorities;</w:t>
      </w:r>
    </w:p>
    <w:p w14:paraId="42B416D4" w14:textId="77777777" w:rsidR="00CC1A71" w:rsidRPr="00FE1FFD" w:rsidRDefault="00CC1A71" w:rsidP="00CC1A71">
      <w:pPr>
        <w:pStyle w:val="ListParagraph"/>
        <w:numPr>
          <w:ilvl w:val="3"/>
          <w:numId w:val="1"/>
        </w:numPr>
        <w:spacing w:before="120"/>
      </w:pPr>
      <w:r w:rsidRPr="00FE1FFD">
        <w:t>Details of response roles at the mine site;</w:t>
      </w:r>
    </w:p>
    <w:p w14:paraId="11DC8960" w14:textId="64E43406" w:rsidR="00CC1A71" w:rsidRPr="00FE1FFD" w:rsidRDefault="00CC1A71" w:rsidP="00CC1A71">
      <w:pPr>
        <w:pStyle w:val="ListParagraph"/>
        <w:numPr>
          <w:ilvl w:val="3"/>
          <w:numId w:val="1"/>
        </w:numPr>
        <w:spacing w:before="120"/>
      </w:pPr>
      <w:r w:rsidRPr="00FE1FFD">
        <w:t xml:space="preserve">Details of the </w:t>
      </w:r>
      <w:r w:rsidR="001665C7" w:rsidRPr="00FE1FFD">
        <w:t xml:space="preserve">location, design and </w:t>
      </w:r>
      <w:r w:rsidRPr="00FE1FFD">
        <w:t>role of fire refuges;</w:t>
      </w:r>
    </w:p>
    <w:p w14:paraId="21ACA538" w14:textId="22B6F440" w:rsidR="001665C7" w:rsidRPr="00FE1FFD" w:rsidRDefault="001665C7" w:rsidP="00CC1A71">
      <w:pPr>
        <w:pStyle w:val="ListParagraph"/>
        <w:numPr>
          <w:ilvl w:val="3"/>
          <w:numId w:val="1"/>
        </w:numPr>
        <w:spacing w:before="120"/>
      </w:pPr>
      <w:r w:rsidRPr="00FE1FFD">
        <w:t>Specification of BAL ratings for any buildings and identification of defensible space;</w:t>
      </w:r>
    </w:p>
    <w:p w14:paraId="5E20B5C2" w14:textId="77777777" w:rsidR="001665C7" w:rsidRPr="00FE1FFD" w:rsidRDefault="00CC1A71" w:rsidP="00CC1A71">
      <w:pPr>
        <w:pStyle w:val="ListParagraph"/>
        <w:numPr>
          <w:ilvl w:val="3"/>
          <w:numId w:val="1"/>
        </w:numPr>
        <w:spacing w:before="120"/>
      </w:pPr>
      <w:r w:rsidRPr="00FE1FFD">
        <w:t xml:space="preserve">A program for monitoring the implementation of bushfire mitigation measures on an on-going basis; </w:t>
      </w:r>
    </w:p>
    <w:p w14:paraId="548EF0DB" w14:textId="646D4930" w:rsidR="00CC1A71" w:rsidRPr="00FE1FFD" w:rsidRDefault="001665C7" w:rsidP="00CC1A71">
      <w:pPr>
        <w:pStyle w:val="ListParagraph"/>
        <w:numPr>
          <w:ilvl w:val="3"/>
          <w:numId w:val="1"/>
        </w:numPr>
        <w:spacing w:before="120"/>
      </w:pPr>
      <w:r w:rsidRPr="00FE1FFD">
        <w:t>Responsibility for, and frequency of, revie</w:t>
      </w:r>
      <w:r w:rsidR="00FE1FFD" w:rsidRPr="00FE1FFD">
        <w:t>w</w:t>
      </w:r>
      <w:r w:rsidRPr="00FE1FFD">
        <w:t xml:space="preserve">s of the plan; </w:t>
      </w:r>
      <w:r w:rsidR="00CC1A71" w:rsidRPr="00FE1FFD">
        <w:t>and</w:t>
      </w:r>
    </w:p>
    <w:p w14:paraId="06D452FD" w14:textId="4F9DB451" w:rsidR="00B17F51" w:rsidRPr="00FE1FFD" w:rsidRDefault="00CC1A71" w:rsidP="000523EA">
      <w:pPr>
        <w:pStyle w:val="ListParagraph"/>
        <w:numPr>
          <w:ilvl w:val="3"/>
          <w:numId w:val="1"/>
        </w:numPr>
        <w:spacing w:before="120"/>
      </w:pPr>
      <w:r w:rsidRPr="00FE1FFD">
        <w:t xml:space="preserve">A requirement for the operator to facilitate </w:t>
      </w:r>
      <w:r w:rsidRPr="00FE1FFD">
        <w:rPr>
          <w:strike/>
        </w:rPr>
        <w:t>a</w:t>
      </w:r>
      <w:r w:rsidR="001665C7" w:rsidRPr="00FE1FFD">
        <w:t xml:space="preserve"> annual</w:t>
      </w:r>
      <w:r w:rsidRPr="00FE1FFD">
        <w:t xml:space="preserve"> familiarisation visit</w:t>
      </w:r>
      <w:r w:rsidR="00D66062" w:rsidRPr="00FE1FFD">
        <w:t>s</w:t>
      </w:r>
      <w:r w:rsidRPr="00FE1FFD">
        <w:t xml:space="preserve"> to the site and explanation of emergency services procedures, for the Country Fire Authority, Rural Ambulance Victoria, East Gippsland Shire Council Emergency Management Committee and Victoria Police.</w:t>
      </w:r>
    </w:p>
    <w:p w14:paraId="48EE399F" w14:textId="21F00A5C" w:rsidR="00FE1FFD" w:rsidRPr="00AF2C52" w:rsidRDefault="008020C1" w:rsidP="00FE1FFD">
      <w:pPr>
        <w:pStyle w:val="ListParagraph"/>
        <w:numPr>
          <w:ilvl w:val="1"/>
          <w:numId w:val="1"/>
        </w:numPr>
        <w:spacing w:before="120"/>
        <w:ind w:left="567" w:hanging="567"/>
        <w:rPr>
          <w:u w:val="single"/>
        </w:rPr>
      </w:pPr>
      <w:r w:rsidRPr="00AF2C52">
        <w:rPr>
          <w:u w:val="single"/>
        </w:rPr>
        <w:t>D</w:t>
      </w:r>
      <w:r w:rsidR="00FE1FFD" w:rsidRPr="00AF2C52">
        <w:rPr>
          <w:u w:val="single"/>
        </w:rPr>
        <w:t>ecommissioning</w:t>
      </w:r>
      <w:r w:rsidRPr="00AF2C52">
        <w:rPr>
          <w:u w:val="single"/>
        </w:rPr>
        <w:t xml:space="preserve"> </w:t>
      </w:r>
      <w:r w:rsidR="00D66062" w:rsidRPr="00AF2C52">
        <w:rPr>
          <w:u w:val="single"/>
        </w:rPr>
        <w:t>Plan</w:t>
      </w:r>
    </w:p>
    <w:p w14:paraId="2A2B8D39" w14:textId="1D5E317C" w:rsidR="00D66062" w:rsidRPr="00AF2C52" w:rsidRDefault="008020C1" w:rsidP="00D66062">
      <w:pPr>
        <w:pStyle w:val="ListParagraph"/>
        <w:numPr>
          <w:ilvl w:val="2"/>
          <w:numId w:val="1"/>
        </w:numPr>
        <w:spacing w:before="120"/>
      </w:pPr>
      <w:r w:rsidRPr="00AF2C52">
        <w:t>No less t</w:t>
      </w:r>
      <w:r w:rsidR="00FE1FFD" w:rsidRPr="00AF2C52">
        <w:t>han five years prior to closure</w:t>
      </w:r>
      <w:r w:rsidR="00D66062" w:rsidRPr="00AF2C52">
        <w:t xml:space="preserve">, a </w:t>
      </w:r>
      <w:r w:rsidR="00FE1FFD" w:rsidRPr="00AF2C52">
        <w:t>Decommissioning</w:t>
      </w:r>
      <w:r w:rsidR="00D66062" w:rsidRPr="00AF2C52">
        <w:t xml:space="preserve"> Plan must be prepared to the satisfaction of the responsible authority.</w:t>
      </w:r>
    </w:p>
    <w:p w14:paraId="4C0CC2BE" w14:textId="06623361" w:rsidR="00D66062" w:rsidRPr="00AF2C52" w:rsidRDefault="008020C1" w:rsidP="00D66062">
      <w:pPr>
        <w:pStyle w:val="ListParagraph"/>
        <w:numPr>
          <w:ilvl w:val="2"/>
          <w:numId w:val="1"/>
        </w:numPr>
        <w:spacing w:before="120"/>
      </w:pPr>
      <w:r w:rsidRPr="00AF2C52">
        <w:t>The plan must address all elements of the Project Infrastructure within the Infrastructure Area</w:t>
      </w:r>
      <w:r w:rsidR="00D66062" w:rsidRPr="00AF2C52">
        <w:t>.  The plan must include</w:t>
      </w:r>
      <w:r w:rsidRPr="00AF2C52">
        <w:t>, as appropriate</w:t>
      </w:r>
      <w:r w:rsidR="00D66062" w:rsidRPr="00AF2C52">
        <w:t>:</w:t>
      </w:r>
    </w:p>
    <w:p w14:paraId="66CB39F1" w14:textId="114297CC" w:rsidR="00D66062" w:rsidRPr="00AF2C52" w:rsidRDefault="00D66062" w:rsidP="008020C1">
      <w:pPr>
        <w:pStyle w:val="ListParagraph"/>
        <w:numPr>
          <w:ilvl w:val="3"/>
          <w:numId w:val="1"/>
        </w:numPr>
        <w:spacing w:before="120"/>
      </w:pPr>
      <w:r w:rsidRPr="00AF2C52">
        <w:t>The standard of remediation, being at a minimum the restoration of land to a standard suitable for uses previously capable of being undertaken on the land and to a soil quality of equal</w:t>
      </w:r>
      <w:r w:rsidR="008020C1" w:rsidRPr="00AF2C52">
        <w:t xml:space="preserve"> </w:t>
      </w:r>
      <w:r w:rsidRPr="00AF2C52">
        <w:t>quality than previously existing on each site;</w:t>
      </w:r>
    </w:p>
    <w:p w14:paraId="3B982CA4" w14:textId="5365EECC" w:rsidR="00D66062" w:rsidRPr="00AF2C52" w:rsidRDefault="00D66062" w:rsidP="00D66062">
      <w:pPr>
        <w:pStyle w:val="ListParagraph"/>
        <w:numPr>
          <w:ilvl w:val="3"/>
          <w:numId w:val="1"/>
        </w:numPr>
        <w:spacing w:before="120"/>
      </w:pPr>
      <w:r w:rsidRPr="00AF2C52">
        <w:t>Demolition and removal of all buildings</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F2C52" w:rsidRPr="00AF2C52">
        <w:t>5.9.4</w:t>
      </w:r>
      <w:r w:rsidR="00945B8B" w:rsidRPr="00AF2C52">
        <w:fldChar w:fldCharType="end"/>
      </w:r>
      <w:r w:rsidRPr="00AF2C52">
        <w:t>;</w:t>
      </w:r>
    </w:p>
    <w:p w14:paraId="391F62EA" w14:textId="3BBC0040" w:rsidR="00D66062" w:rsidRPr="00AF2C52" w:rsidRDefault="00D66062" w:rsidP="00D66062">
      <w:pPr>
        <w:pStyle w:val="ListParagraph"/>
        <w:numPr>
          <w:ilvl w:val="3"/>
          <w:numId w:val="1"/>
        </w:numPr>
        <w:spacing w:before="120"/>
      </w:pPr>
      <w:r w:rsidRPr="00AF2C52">
        <w:t>Remediation of bores, roads and removal of all infrastructure</w:t>
      </w:r>
      <w:r w:rsidR="008020C1" w:rsidRPr="00AF2C52">
        <w:t xml:space="preserve">, except in accordance with clause </w:t>
      </w:r>
      <w:r w:rsidR="00945B8B" w:rsidRPr="00AF2C52">
        <w:fldChar w:fldCharType="begin"/>
      </w:r>
      <w:r w:rsidR="00945B8B" w:rsidRPr="00AF2C52">
        <w:instrText xml:space="preserve"> REF _Ref70371711 \r \h </w:instrText>
      </w:r>
      <w:r w:rsidR="00945B8B" w:rsidRPr="00AF2C52">
        <w:fldChar w:fldCharType="separate"/>
      </w:r>
      <w:r w:rsidR="00AF2C52" w:rsidRPr="00AF2C52">
        <w:t>5.9.4</w:t>
      </w:r>
      <w:r w:rsidR="00945B8B" w:rsidRPr="00AF2C52">
        <w:fldChar w:fldCharType="end"/>
      </w:r>
      <w:r w:rsidRPr="00AF2C52">
        <w:t>;</w:t>
      </w:r>
    </w:p>
    <w:p w14:paraId="3463B0DC" w14:textId="404C51BE" w:rsidR="00D66062" w:rsidRPr="00AF2C52" w:rsidRDefault="00D66062" w:rsidP="00D66062">
      <w:pPr>
        <w:pStyle w:val="ListParagraph"/>
        <w:numPr>
          <w:ilvl w:val="3"/>
          <w:numId w:val="1"/>
        </w:numPr>
        <w:spacing w:before="120"/>
      </w:pPr>
      <w:r w:rsidRPr="00AF2C52">
        <w:t>A staging plan for all remediation phases;</w:t>
      </w:r>
    </w:p>
    <w:p w14:paraId="4AE8CD6D" w14:textId="752B2453" w:rsidR="00D66062" w:rsidRPr="00AF2C52" w:rsidRDefault="00D66062" w:rsidP="00D66062">
      <w:pPr>
        <w:pStyle w:val="ListParagraph"/>
        <w:numPr>
          <w:ilvl w:val="3"/>
          <w:numId w:val="1"/>
        </w:numPr>
        <w:spacing w:before="120"/>
      </w:pPr>
      <w:r w:rsidRPr="00AF2C52">
        <w:t xml:space="preserve">Location of any temporary construction works office and </w:t>
      </w:r>
      <w:r w:rsidR="00D4716C" w:rsidRPr="00AF2C52">
        <w:t>machinery</w:t>
      </w:r>
      <w:r w:rsidRPr="00AF2C52">
        <w:t xml:space="preserve"> storage area;</w:t>
      </w:r>
    </w:p>
    <w:p w14:paraId="7FD47E0B" w14:textId="4F055705" w:rsidR="00D66062" w:rsidRPr="00AF2C52" w:rsidRDefault="00D66062" w:rsidP="00D66062">
      <w:pPr>
        <w:pStyle w:val="ListParagraph"/>
        <w:numPr>
          <w:ilvl w:val="3"/>
          <w:numId w:val="1"/>
        </w:numPr>
        <w:spacing w:before="120"/>
      </w:pPr>
      <w:r w:rsidRPr="00AF2C52">
        <w:t>Remediation timeframes;</w:t>
      </w:r>
    </w:p>
    <w:p w14:paraId="1AE848F7" w14:textId="280CDC3A" w:rsidR="00D66062" w:rsidRPr="00AF2C52" w:rsidRDefault="00D66062" w:rsidP="00D66062">
      <w:pPr>
        <w:pStyle w:val="ListParagraph"/>
        <w:numPr>
          <w:ilvl w:val="3"/>
          <w:numId w:val="1"/>
        </w:numPr>
        <w:spacing w:before="120"/>
      </w:pPr>
      <w:r w:rsidRPr="00AF2C52">
        <w:t>Intended access and routes of all remediation vehicles;</w:t>
      </w:r>
    </w:p>
    <w:p w14:paraId="1069545F" w14:textId="0CE870AD" w:rsidR="00D66062" w:rsidRPr="00AF2C52" w:rsidRDefault="00D66062" w:rsidP="00D66062">
      <w:pPr>
        <w:pStyle w:val="ListParagraph"/>
        <w:numPr>
          <w:ilvl w:val="3"/>
          <w:numId w:val="1"/>
        </w:numPr>
        <w:spacing w:before="120"/>
      </w:pPr>
      <w:r w:rsidRPr="00AF2C52">
        <w:t>Vehicle and machinery exclusion zones;</w:t>
      </w:r>
    </w:p>
    <w:p w14:paraId="4C37544B" w14:textId="47763CC3" w:rsidR="00D66062" w:rsidRPr="00AF2C52" w:rsidRDefault="00D66062" w:rsidP="00D66062">
      <w:pPr>
        <w:pStyle w:val="ListParagraph"/>
        <w:numPr>
          <w:ilvl w:val="3"/>
          <w:numId w:val="1"/>
        </w:numPr>
        <w:spacing w:before="120"/>
      </w:pPr>
      <w:r w:rsidRPr="00AF2C52">
        <w:t>Measures and techniques to manage surface water runoff and to protect drainage lines and watercourses from sediment runoff from disturbed or under remediation areas;</w:t>
      </w:r>
    </w:p>
    <w:p w14:paraId="1E05D145" w14:textId="5D8F28EB" w:rsidR="00D66062" w:rsidRPr="00AF2C52" w:rsidRDefault="00D66062" w:rsidP="00D66062">
      <w:pPr>
        <w:pStyle w:val="ListParagraph"/>
        <w:numPr>
          <w:ilvl w:val="3"/>
          <w:numId w:val="1"/>
        </w:numPr>
        <w:spacing w:before="120"/>
      </w:pPr>
      <w:r w:rsidRPr="00AF2C52">
        <w:t>Measures to protect sites of conservation or archaeological significance during remediation;</w:t>
      </w:r>
    </w:p>
    <w:p w14:paraId="3B505DC8" w14:textId="325E0FC1" w:rsidR="00D66062" w:rsidRPr="00AF2C52" w:rsidRDefault="00D66062" w:rsidP="00D66062">
      <w:pPr>
        <w:pStyle w:val="ListParagraph"/>
        <w:numPr>
          <w:ilvl w:val="3"/>
          <w:numId w:val="1"/>
        </w:numPr>
        <w:spacing w:before="120"/>
      </w:pPr>
      <w:r w:rsidRPr="00AF2C52">
        <w:t>Measure to protect existing vegetation;</w:t>
      </w:r>
    </w:p>
    <w:p w14:paraId="53D9D4AC" w14:textId="582195FD" w:rsidR="00D66062" w:rsidRPr="00AF2C52" w:rsidRDefault="00D66062" w:rsidP="00D66062">
      <w:pPr>
        <w:pStyle w:val="ListParagraph"/>
        <w:numPr>
          <w:ilvl w:val="3"/>
          <w:numId w:val="1"/>
        </w:numPr>
        <w:spacing w:before="120"/>
      </w:pPr>
      <w:r w:rsidRPr="00AF2C52">
        <w:t>Measures and techniques to manage weeds;</w:t>
      </w:r>
    </w:p>
    <w:p w14:paraId="2F2744C8" w14:textId="1B83E3DA" w:rsidR="00D66062" w:rsidRPr="00AF2C52" w:rsidRDefault="00D66062" w:rsidP="00D66062">
      <w:pPr>
        <w:pStyle w:val="ListParagraph"/>
        <w:numPr>
          <w:ilvl w:val="3"/>
          <w:numId w:val="1"/>
        </w:numPr>
        <w:spacing w:before="120"/>
      </w:pPr>
      <w:r w:rsidRPr="00AF2C52">
        <w:t>Measures and techniques to manage dust;</w:t>
      </w:r>
    </w:p>
    <w:p w14:paraId="5D689192" w14:textId="3546BB47" w:rsidR="00D66062" w:rsidRPr="00AF2C52" w:rsidRDefault="00D66062" w:rsidP="00D66062">
      <w:pPr>
        <w:pStyle w:val="ListParagraph"/>
        <w:numPr>
          <w:ilvl w:val="3"/>
          <w:numId w:val="1"/>
        </w:numPr>
        <w:spacing w:before="120"/>
      </w:pPr>
      <w:r w:rsidRPr="00AF2C52">
        <w:t>Measures and techniques to manage erosion;</w:t>
      </w:r>
    </w:p>
    <w:p w14:paraId="758B527B" w14:textId="3536538B" w:rsidR="00D66062" w:rsidRPr="00AF2C52" w:rsidRDefault="008020C1" w:rsidP="00D66062">
      <w:pPr>
        <w:pStyle w:val="ListParagraph"/>
        <w:numPr>
          <w:ilvl w:val="3"/>
          <w:numId w:val="1"/>
        </w:numPr>
        <w:spacing w:before="120"/>
      </w:pPr>
      <w:r w:rsidRPr="00AF2C52">
        <w:t>Location of a machinery and vehicle wash down area;</w:t>
      </w:r>
    </w:p>
    <w:p w14:paraId="002FD411" w14:textId="439A23B1" w:rsidR="008020C1" w:rsidRPr="00AF2C52" w:rsidRDefault="008020C1" w:rsidP="00D66062">
      <w:pPr>
        <w:pStyle w:val="ListParagraph"/>
        <w:numPr>
          <w:ilvl w:val="3"/>
          <w:numId w:val="1"/>
        </w:numPr>
        <w:spacing w:before="120"/>
      </w:pPr>
      <w:r w:rsidRPr="00AF2C52">
        <w:t>Management of litter, remediation, wastes and chemical storage;</w:t>
      </w:r>
    </w:p>
    <w:p w14:paraId="0B58235B" w14:textId="7872529F" w:rsidR="008020C1" w:rsidRPr="00AF2C52" w:rsidRDefault="008020C1" w:rsidP="00D66062">
      <w:pPr>
        <w:pStyle w:val="ListParagraph"/>
        <w:numPr>
          <w:ilvl w:val="3"/>
          <w:numId w:val="1"/>
        </w:numPr>
        <w:spacing w:before="120"/>
      </w:pPr>
      <w:r w:rsidRPr="00AF2C52">
        <w:t>Details of where remediation personnel shall park;</w:t>
      </w:r>
    </w:p>
    <w:p w14:paraId="54D88443" w14:textId="617779E6" w:rsidR="008020C1" w:rsidRPr="00AF2C52" w:rsidRDefault="008020C1" w:rsidP="00D66062">
      <w:pPr>
        <w:pStyle w:val="ListParagraph"/>
        <w:numPr>
          <w:ilvl w:val="3"/>
          <w:numId w:val="1"/>
        </w:numPr>
        <w:spacing w:before="120"/>
      </w:pPr>
      <w:r w:rsidRPr="00AF2C52">
        <w:t>Phone numbers of on-site personnel or other supervisory staff to be contactable in the event of issues arising on site;</w:t>
      </w:r>
    </w:p>
    <w:p w14:paraId="1FCABFC8" w14:textId="1B25DCD7" w:rsidR="008020C1" w:rsidRPr="00AF2C52" w:rsidRDefault="008020C1" w:rsidP="00D66062">
      <w:pPr>
        <w:pStyle w:val="ListParagraph"/>
        <w:numPr>
          <w:ilvl w:val="3"/>
          <w:numId w:val="1"/>
        </w:numPr>
        <w:spacing w:before="120"/>
      </w:pPr>
      <w:r w:rsidRPr="00AF2C52">
        <w:t>The removal of works, buildings, and staging areas on completion of the remediation phase;</w:t>
      </w:r>
    </w:p>
    <w:p w14:paraId="762E287B" w14:textId="77777777" w:rsidR="00AF2C52" w:rsidRPr="00AF2C52" w:rsidRDefault="008020C1" w:rsidP="00D66062">
      <w:pPr>
        <w:pStyle w:val="ListParagraph"/>
        <w:numPr>
          <w:ilvl w:val="3"/>
          <w:numId w:val="1"/>
        </w:numPr>
        <w:spacing w:before="120"/>
      </w:pPr>
      <w:r w:rsidRPr="00AF2C52">
        <w:t>Methods of ensuring all contractors are informed of the requirements of the plan and persons responsible for ensuring the plan is adhered to</w:t>
      </w:r>
      <w:r w:rsidR="00AF2C52" w:rsidRPr="00AF2C52">
        <w:t>.</w:t>
      </w:r>
    </w:p>
    <w:p w14:paraId="1695D45D" w14:textId="02C77D10" w:rsidR="008020C1" w:rsidRPr="00AF2C52" w:rsidRDefault="00AF2C52" w:rsidP="00AF2C52">
      <w:pPr>
        <w:pStyle w:val="ListParagraph"/>
        <w:numPr>
          <w:ilvl w:val="2"/>
          <w:numId w:val="1"/>
        </w:numPr>
        <w:spacing w:before="120"/>
      </w:pPr>
      <w:r w:rsidRPr="00AF2C52">
        <w:t>The Decommissioning Plan may be amended from time to time to the satisfaction of the responsible authority</w:t>
      </w:r>
      <w:r w:rsidR="008020C1" w:rsidRPr="00AF2C52">
        <w:t>.</w:t>
      </w:r>
    </w:p>
    <w:p w14:paraId="62B05D3B" w14:textId="67AB0948" w:rsidR="008020C1" w:rsidRPr="00AF2C52" w:rsidRDefault="008020C1" w:rsidP="008020C1">
      <w:pPr>
        <w:pStyle w:val="ListParagraph"/>
        <w:numPr>
          <w:ilvl w:val="2"/>
          <w:numId w:val="1"/>
        </w:numPr>
        <w:spacing w:before="120"/>
      </w:pPr>
      <w:bookmarkStart w:id="13" w:name="_Ref70371711"/>
      <w:r w:rsidRPr="00AF2C52">
        <w:t>Buildings, bores, roads and other infrastructure need not be demolished or removed if:</w:t>
      </w:r>
      <w:bookmarkEnd w:id="13"/>
    </w:p>
    <w:p w14:paraId="278FF9B5" w14:textId="15266AB5" w:rsidR="008020C1" w:rsidRPr="00AF2C52" w:rsidRDefault="008020C1" w:rsidP="008020C1">
      <w:pPr>
        <w:pStyle w:val="ListParagraph"/>
        <w:numPr>
          <w:ilvl w:val="3"/>
          <w:numId w:val="1"/>
        </w:numPr>
        <w:spacing w:before="120"/>
      </w:pPr>
      <w:r w:rsidRPr="00AF2C52">
        <w:t xml:space="preserve">The landowner on which the infrastructure </w:t>
      </w:r>
      <w:r w:rsidR="00945B8B" w:rsidRPr="00AF2C52">
        <w:t>is present requests that the infrastructure not be demolished or removed; and</w:t>
      </w:r>
    </w:p>
    <w:p w14:paraId="550FDD28" w14:textId="6027422D" w:rsidR="00945B8B" w:rsidRPr="00AF2C52" w:rsidRDefault="00945B8B" w:rsidP="008020C1">
      <w:pPr>
        <w:pStyle w:val="ListParagraph"/>
        <w:numPr>
          <w:ilvl w:val="3"/>
          <w:numId w:val="1"/>
        </w:numPr>
        <w:spacing w:before="120"/>
      </w:pPr>
      <w:r w:rsidRPr="00AF2C52">
        <w:t>The responsible authority approves that request in writing.</w:t>
      </w:r>
    </w:p>
    <w:p w14:paraId="2C33EEF6" w14:textId="656C54DB" w:rsidR="00CC1A71" w:rsidRPr="00AF2C52" w:rsidRDefault="00CC1A71" w:rsidP="00CC1A71">
      <w:pPr>
        <w:spacing w:before="120"/>
      </w:pPr>
    </w:p>
    <w:p w14:paraId="77D8C80D" w14:textId="7B09CF49" w:rsidR="006179DA" w:rsidRPr="00AF2C52" w:rsidRDefault="006179DA" w:rsidP="006179DA">
      <w:pPr>
        <w:pStyle w:val="ListParagraph"/>
        <w:numPr>
          <w:ilvl w:val="0"/>
          <w:numId w:val="1"/>
        </w:numPr>
        <w:spacing w:before="120"/>
        <w:ind w:left="0" w:hanging="284"/>
        <w:rPr>
          <w:b/>
        </w:rPr>
      </w:pPr>
      <w:r w:rsidRPr="00AF2C52">
        <w:rPr>
          <w:b/>
        </w:rPr>
        <w:t>AVAILABILITY OF APPROVED PLANS AND DOCUMENTS</w:t>
      </w:r>
    </w:p>
    <w:p w14:paraId="527F7FF3" w14:textId="3F18A187" w:rsidR="006179DA" w:rsidRPr="00AF2C52" w:rsidRDefault="006179DA" w:rsidP="006179DA">
      <w:pPr>
        <w:pStyle w:val="ListParagraph"/>
        <w:numPr>
          <w:ilvl w:val="1"/>
          <w:numId w:val="1"/>
        </w:numPr>
        <w:spacing w:before="120"/>
        <w:ind w:left="567" w:hanging="567"/>
        <w:rPr>
          <w:rFonts w:cs="Arial"/>
        </w:rPr>
      </w:pPr>
      <w:r w:rsidRPr="00AF2C52">
        <w:rPr>
          <w:rFonts w:cs="Arial"/>
        </w:rPr>
        <w:t>The current version of any approved plans and documents must be available on a clearly identified Project website from date of approval and must remain available on such website for at least five years</w:t>
      </w:r>
      <w:r w:rsidR="007470C6" w:rsidRPr="00AF2C52">
        <w:rPr>
          <w:rFonts w:cs="Arial"/>
        </w:rPr>
        <w:t xml:space="preserve"> after</w:t>
      </w:r>
      <w:r w:rsidRPr="00AF2C52">
        <w:rPr>
          <w:rFonts w:cs="Arial"/>
        </w:rPr>
        <w:t xml:space="preserve"> the use and development </w:t>
      </w:r>
      <w:r w:rsidR="002F4D2E" w:rsidRPr="00AF2C52">
        <w:rPr>
          <w:rFonts w:cs="Arial"/>
        </w:rPr>
        <w:t>(including any rehabilitation / decommissioning)</w:t>
      </w:r>
      <w:r w:rsidR="00930280" w:rsidRPr="00AF2C52">
        <w:rPr>
          <w:rFonts w:cs="Arial"/>
        </w:rPr>
        <w:t xml:space="preserve"> </w:t>
      </w:r>
      <w:r w:rsidRPr="00AF2C52">
        <w:rPr>
          <w:rFonts w:cs="Arial"/>
        </w:rPr>
        <w:t xml:space="preserve">of the Infrastructure Area </w:t>
      </w:r>
      <w:r w:rsidR="002F4D2E" w:rsidRPr="00AF2C52">
        <w:rPr>
          <w:rFonts w:cs="Arial"/>
        </w:rPr>
        <w:t>ceases.</w:t>
      </w:r>
    </w:p>
    <w:p w14:paraId="7C0A4768" w14:textId="77777777" w:rsidR="006179DA" w:rsidRPr="00AF2C52" w:rsidRDefault="006179DA" w:rsidP="006179DA">
      <w:pPr>
        <w:pStyle w:val="ListParagraph"/>
        <w:numPr>
          <w:ilvl w:val="1"/>
          <w:numId w:val="1"/>
        </w:numPr>
        <w:spacing w:before="120"/>
        <w:ind w:left="567" w:hanging="567"/>
        <w:rPr>
          <w:rFonts w:cs="Arial"/>
        </w:rPr>
      </w:pPr>
      <w:r w:rsidRPr="00AF2C52">
        <w:rPr>
          <w:rFonts w:cs="Arial"/>
        </w:rPr>
        <w:t>Material in an approved plan may be redacted in the publicly available plan if the inclusion of the material would:</w:t>
      </w:r>
    </w:p>
    <w:p w14:paraId="1A0D5655" w14:textId="77777777" w:rsidR="006179DA" w:rsidRPr="00AF2C52" w:rsidRDefault="006179DA" w:rsidP="006179DA">
      <w:pPr>
        <w:pStyle w:val="ListParagraph"/>
        <w:numPr>
          <w:ilvl w:val="2"/>
          <w:numId w:val="1"/>
        </w:numPr>
        <w:spacing w:before="120"/>
        <w:rPr>
          <w:rFonts w:cs="Arial"/>
        </w:rPr>
      </w:pPr>
      <w:r w:rsidRPr="00AF2C52">
        <w:t>disclose personal information not necessary for the functioning of the plan;</w:t>
      </w:r>
    </w:p>
    <w:p w14:paraId="1754795F" w14:textId="77777777" w:rsidR="006179DA" w:rsidRPr="00AF2C52" w:rsidRDefault="006179DA" w:rsidP="006179DA">
      <w:pPr>
        <w:pStyle w:val="ListParagraph"/>
        <w:numPr>
          <w:ilvl w:val="2"/>
          <w:numId w:val="1"/>
        </w:numPr>
        <w:spacing w:before="120"/>
        <w:rPr>
          <w:rFonts w:cs="Arial"/>
        </w:rPr>
      </w:pPr>
      <w:r w:rsidRPr="00AF2C52">
        <w:t>disclose commercially sensitive information; or</w:t>
      </w:r>
    </w:p>
    <w:p w14:paraId="0F14A704" w14:textId="42B79178" w:rsidR="006179DA" w:rsidRPr="00AF2C52" w:rsidRDefault="006179DA" w:rsidP="006179DA">
      <w:pPr>
        <w:pStyle w:val="ListParagraph"/>
        <w:numPr>
          <w:ilvl w:val="2"/>
          <w:numId w:val="1"/>
        </w:numPr>
        <w:spacing w:before="120"/>
        <w:rPr>
          <w:rFonts w:cs="Arial"/>
        </w:rPr>
      </w:pPr>
      <w:r w:rsidRPr="00AF2C52">
        <w:t>permit malicious interference with the construction, operation, or decommissioning of the Project.</w:t>
      </w:r>
    </w:p>
    <w:p w14:paraId="003A7600" w14:textId="77777777" w:rsidR="00CC1A71" w:rsidRPr="00CC1A71" w:rsidRDefault="00CC1A71" w:rsidP="00CC1A71">
      <w:pPr>
        <w:spacing w:before="120"/>
      </w:pPr>
    </w:p>
    <w:p w14:paraId="1A807673" w14:textId="4D7D98C8" w:rsidR="003B6983" w:rsidRPr="00A13603" w:rsidRDefault="00B17F51" w:rsidP="00A13603">
      <w:pPr>
        <w:pStyle w:val="ListParagraph"/>
        <w:numPr>
          <w:ilvl w:val="0"/>
          <w:numId w:val="1"/>
        </w:numPr>
        <w:spacing w:before="120"/>
        <w:ind w:left="0" w:hanging="284"/>
        <w:rPr>
          <w:b/>
        </w:rPr>
      </w:pPr>
      <w:r w:rsidRPr="00A13603">
        <w:rPr>
          <w:b/>
        </w:rPr>
        <w:t>EXPIRY</w:t>
      </w:r>
      <w:r w:rsidR="00CC1A71">
        <w:rPr>
          <w:b/>
        </w:rPr>
        <w:t xml:space="preserve"> OF THIS CONTROL</w:t>
      </w:r>
    </w:p>
    <w:p w14:paraId="4D4CD8A4" w14:textId="630887ED" w:rsidR="006C6D8A" w:rsidRPr="00A37226" w:rsidRDefault="006C6D8A" w:rsidP="006C6D8A">
      <w:pPr>
        <w:pStyle w:val="ListParagraph"/>
        <w:numPr>
          <w:ilvl w:val="1"/>
          <w:numId w:val="1"/>
        </w:numPr>
        <w:spacing w:before="120"/>
        <w:ind w:left="567" w:hanging="567"/>
        <w:rPr>
          <w:rFonts w:cs="Arial"/>
        </w:rPr>
      </w:pPr>
      <w:r w:rsidRPr="009D38AA">
        <w:rPr>
          <w:rFonts w:cs="Arial"/>
        </w:rPr>
        <w:t xml:space="preserve">The </w:t>
      </w:r>
      <w:r w:rsidR="00CC1A71">
        <w:rPr>
          <w:rFonts w:cs="Arial"/>
        </w:rPr>
        <w:t>specific controls in this Incorporated Document expire if</w:t>
      </w:r>
      <w:r w:rsidRPr="00A37226">
        <w:rPr>
          <w:rFonts w:cs="Arial"/>
        </w:rPr>
        <w:t>:</w:t>
      </w:r>
    </w:p>
    <w:p w14:paraId="181FF4A1" w14:textId="54F2523E" w:rsidR="006C6D8A" w:rsidRPr="00C84C28" w:rsidRDefault="00CC1A71" w:rsidP="006C6D8A">
      <w:pPr>
        <w:pStyle w:val="ListParagraph"/>
        <w:numPr>
          <w:ilvl w:val="0"/>
          <w:numId w:val="5"/>
        </w:numPr>
        <w:spacing w:before="120"/>
        <w:ind w:left="993" w:hanging="426"/>
        <w:rPr>
          <w:rFonts w:cs="Arial"/>
          <w:szCs w:val="20"/>
        </w:rPr>
      </w:pPr>
      <w:r>
        <w:t>The development and use is not started within four years of the approval date; and</w:t>
      </w:r>
    </w:p>
    <w:p w14:paraId="1CF8914B" w14:textId="5CFD27F4" w:rsidR="006C6D8A" w:rsidRPr="00C84C28" w:rsidRDefault="00CC1A71" w:rsidP="006C6D8A">
      <w:pPr>
        <w:pStyle w:val="ListParagraph"/>
        <w:numPr>
          <w:ilvl w:val="0"/>
          <w:numId w:val="5"/>
        </w:numPr>
        <w:spacing w:before="120"/>
        <w:ind w:left="993" w:hanging="426"/>
        <w:rPr>
          <w:rFonts w:cs="Arial"/>
          <w:szCs w:val="20"/>
        </w:rPr>
      </w:pPr>
      <w:r>
        <w:t>The development is not completed within 20 years after commencement</w:t>
      </w:r>
      <w:r w:rsidR="006C6D8A" w:rsidRPr="00C84C28">
        <w:rPr>
          <w:rFonts w:cs="Arial"/>
          <w:szCs w:val="20"/>
        </w:rPr>
        <w:t>.</w:t>
      </w:r>
    </w:p>
    <w:p w14:paraId="06EAA4B2" w14:textId="6ABFA1C7" w:rsidR="006C6D8A" w:rsidRDefault="004E48BE" w:rsidP="004E48BE">
      <w:pPr>
        <w:pStyle w:val="ListParagraph"/>
        <w:numPr>
          <w:ilvl w:val="1"/>
          <w:numId w:val="1"/>
        </w:numPr>
        <w:spacing w:before="120"/>
        <w:ind w:left="567" w:hanging="567"/>
        <w:rPr>
          <w:rFonts w:cs="Arial"/>
        </w:rPr>
      </w:pPr>
      <w:r w:rsidRPr="004E48BE">
        <w:rPr>
          <w:rFonts w:cs="Arial"/>
        </w:rPr>
        <w:t>The responsible authority may extend the periods referred to above if a request is made in writing before these controls expire or within six months afterwards.</w:t>
      </w:r>
    </w:p>
    <w:p w14:paraId="66D4F75A" w14:textId="77777777" w:rsidR="006C6D8A" w:rsidRDefault="006C6D8A">
      <w:pPr>
        <w:spacing w:after="160" w:line="259" w:lineRule="auto"/>
        <w:rPr>
          <w:rFonts w:cs="Arial"/>
          <w:b/>
        </w:rPr>
      </w:pPr>
    </w:p>
    <w:p w14:paraId="034FD96E" w14:textId="77777777" w:rsidR="004E48BE" w:rsidRDefault="004231E8" w:rsidP="008A59CB">
      <w:pPr>
        <w:jc w:val="center"/>
        <w:rPr>
          <w:rFonts w:cs="Arial"/>
          <w:b/>
          <w:sz w:val="22"/>
        </w:rPr>
      </w:pPr>
      <w:r>
        <w:rPr>
          <w:rFonts w:cs="Arial"/>
          <w:b/>
        </w:rPr>
        <w:br w:type="page"/>
      </w:r>
      <w:r w:rsidR="006C71EA" w:rsidRPr="008A59CB">
        <w:rPr>
          <w:rFonts w:cs="Arial"/>
          <w:b/>
          <w:sz w:val="22"/>
        </w:rPr>
        <w:t xml:space="preserve">Appendix 1 </w:t>
      </w:r>
      <w:r w:rsidR="004E48BE">
        <w:rPr>
          <w:rFonts w:cs="Arial"/>
          <w:b/>
          <w:sz w:val="22"/>
        </w:rPr>
        <w:t>–</w:t>
      </w:r>
      <w:r w:rsidR="006C71EA" w:rsidRPr="008A59CB">
        <w:rPr>
          <w:rFonts w:cs="Arial"/>
          <w:b/>
          <w:sz w:val="22"/>
        </w:rPr>
        <w:t xml:space="preserve"> </w:t>
      </w:r>
      <w:r w:rsidR="004E48BE">
        <w:rPr>
          <w:rFonts w:cs="Arial"/>
          <w:b/>
          <w:sz w:val="22"/>
        </w:rPr>
        <w:t>Area to which this Incorporated Document Applies</w:t>
      </w:r>
    </w:p>
    <w:p w14:paraId="3D810F66" w14:textId="77777777" w:rsidR="004E48BE" w:rsidRDefault="004E48BE">
      <w:pPr>
        <w:spacing w:after="160" w:line="259" w:lineRule="auto"/>
        <w:rPr>
          <w:rFonts w:cs="Arial"/>
          <w:b/>
          <w:sz w:val="22"/>
        </w:rPr>
      </w:pPr>
      <w:r>
        <w:rPr>
          <w:rFonts w:cs="Arial"/>
          <w:b/>
          <w:sz w:val="22"/>
        </w:rPr>
        <w:br w:type="page"/>
      </w:r>
    </w:p>
    <w:p w14:paraId="5241D7EE" w14:textId="495BEE2D" w:rsidR="004231E8" w:rsidRPr="00A13603" w:rsidRDefault="004E48BE" w:rsidP="004E48BE">
      <w:pPr>
        <w:jc w:val="center"/>
        <w:rPr>
          <w:b/>
        </w:rPr>
      </w:pPr>
      <w:r>
        <w:rPr>
          <w:rFonts w:cs="Arial"/>
          <w:b/>
          <w:noProof/>
          <w:sz w:val="22"/>
          <w:lang w:eastAsia="en-AU"/>
        </w:rPr>
        <w:drawing>
          <wp:inline distT="0" distB="0" distL="0" distR="0" wp14:anchorId="27774ABB" wp14:editId="49A825AB">
            <wp:extent cx="5761355" cy="9041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9041130"/>
                    </a:xfrm>
                    <a:prstGeom prst="rect">
                      <a:avLst/>
                    </a:prstGeom>
                    <a:noFill/>
                  </pic:spPr>
                </pic:pic>
              </a:graphicData>
            </a:graphic>
          </wp:inline>
        </w:drawing>
      </w:r>
    </w:p>
    <w:sectPr w:rsidR="004231E8" w:rsidRPr="00A13603" w:rsidSect="00A1360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53C8" w16cex:dateUtc="2021-04-26T04:59:00Z"/>
  <w16cex:commentExtensible w16cex:durableId="24313F97" w16cex:dateUtc="2021-04-26T03:33:00Z"/>
  <w16cex:commentExtensible w16cex:durableId="24313F5D" w16cex:dateUtc="2021-04-26T03:32:00Z"/>
  <w16cex:commentExtensible w16cex:durableId="24313FB0" w16cex:dateUtc="2021-04-26T03:33:00Z"/>
  <w16cex:commentExtensible w16cex:durableId="24313FCA" w16cex:dateUtc="2021-04-26T03:34:00Z"/>
  <w16cex:commentExtensible w16cex:durableId="2431540D" w16cex:dateUtc="2021-04-26T05:00:00Z"/>
  <w16cex:commentExtensible w16cex:durableId="24313FFA" w16cex:dateUtc="2021-04-26T03:34:00Z"/>
  <w16cex:commentExtensible w16cex:durableId="24315487" w16cex:dateUtc="2021-04-26T05:02:00Z"/>
  <w16cex:commentExtensible w16cex:durableId="24316A59" w16cex:dateUtc="2021-04-26T06:35:00Z"/>
  <w16cex:commentExtensible w16cex:durableId="243140C1" w16cex:dateUtc="2021-04-26T03:38:00Z"/>
  <w16cex:commentExtensible w16cex:durableId="243149F0" w16cex:dateUtc="2021-04-26T04:17:00Z"/>
  <w16cex:commentExtensible w16cex:durableId="24316CD0" w16cex:dateUtc="2021-04-26T06:46:00Z"/>
  <w16cex:commentExtensible w16cex:durableId="24316EB2" w16cex:dateUtc="2021-04-26T06:54:00Z"/>
  <w16cex:commentExtensible w16cex:durableId="24316F50" w16cex:dateUtc="2021-04-26T06:56:00Z"/>
  <w16cex:commentExtensible w16cex:durableId="24317232" w16cex:dateUtc="2021-04-26T07:09:00Z"/>
  <w16cex:commentExtensible w16cex:durableId="2431723B" w16cex:dateUtc="2021-04-26T07:09:00Z"/>
  <w16cex:commentExtensible w16cex:durableId="243172F3" w16cex:dateUtc="2021-04-26T07:12:00Z"/>
  <w16cex:commentExtensible w16cex:durableId="243173A8" w16cex:dateUtc="2021-04-26T07:15:00Z"/>
  <w16cex:commentExtensible w16cex:durableId="243173CC" w16cex:dateUtc="2021-04-26T07:15:00Z"/>
  <w16cex:commentExtensible w16cex:durableId="243173F3" w16cex:dateUtc="2021-04-26T07:16:00Z"/>
  <w16cex:commentExtensible w16cex:durableId="24317442" w16cex:dateUtc="2021-04-26T07:17:00Z"/>
  <w16cex:commentExtensible w16cex:durableId="2431749B" w16cex:dateUtc="2021-04-26T07:19:00Z"/>
  <w16cex:commentExtensible w16cex:durableId="24317597" w16cex:dateUtc="2021-04-26T07:23:00Z"/>
  <w16cex:commentExtensible w16cex:durableId="24315159" w16cex:dateUtc="2021-04-26T04:48:00Z"/>
  <w16cex:commentExtensible w16cex:durableId="243140E7" w16cex:dateUtc="2021-04-26T03:38:00Z"/>
  <w16cex:commentExtensible w16cex:durableId="24318B54" w16cex:dateUtc="2021-04-26T08:56:00Z"/>
  <w16cex:commentExtensible w16cex:durableId="2431877D" w16cex:dateUtc="2021-04-26T08:39:00Z"/>
  <w16cex:commentExtensible w16cex:durableId="243140F6" w16cex:dateUtc="2021-04-26T03:39:00Z"/>
  <w16cex:commentExtensible w16cex:durableId="24325EC3" w16cex:dateUtc="2021-04-26T23:58:00Z"/>
  <w16cex:commentExtensible w16cex:durableId="2431421E" w16cex:dateUtc="2021-04-26T03:43:00Z"/>
  <w16cex:commentExtensible w16cex:durableId="24318C81" w16cex:dateUtc="2021-04-26T09:01:00Z"/>
  <w16cex:commentExtensible w16cex:durableId="243187F5" w16cex:dateUtc="2021-04-26T08:41:00Z"/>
  <w16cex:commentExtensible w16cex:durableId="24325FA0" w16cex:dateUtc="2021-04-27T00:02:00Z"/>
  <w16cex:commentExtensible w16cex:durableId="24318CFB" w16cex:dateUtc="2021-04-26T09:03:00Z"/>
  <w16cex:commentExtensible w16cex:durableId="24314179" w16cex:dateUtc="2021-04-26T03:41:00Z"/>
  <w16cex:commentExtensible w16cex:durableId="24314149" w16cex:dateUtc="2021-04-26T03:40:00Z"/>
  <w16cex:commentExtensible w16cex:durableId="24318B25" w16cex:dateUtc="2021-04-26T08:55:00Z"/>
  <w16cex:commentExtensible w16cex:durableId="24318D60" w16cex:dateUtc="2021-04-26T09:05:00Z"/>
  <w16cex:commentExtensible w16cex:durableId="24318DA6" w16cex:dateUtc="2021-04-26T09:06:00Z"/>
  <w16cex:commentExtensible w16cex:durableId="24318DD8" w16cex:dateUtc="2021-04-26T09:07:00Z"/>
  <w16cex:commentExtensible w16cex:durableId="24318DF7" w16cex:dateUtc="2021-04-26T09:07:00Z"/>
  <w16cex:commentExtensible w16cex:durableId="24318E1C" w16cex:dateUtc="2021-04-26T09:08:00Z"/>
  <w16cex:commentExtensible w16cex:durableId="24318E40" w16cex:dateUtc="2021-04-26T09:08:00Z"/>
  <w16cex:commentExtensible w16cex:durableId="24318E69" w16cex:dateUtc="2021-04-26T09:09:00Z"/>
  <w16cex:commentExtensible w16cex:durableId="24318EBF" w16cex:dateUtc="2021-04-26T09:10:00Z"/>
  <w16cex:commentExtensible w16cex:durableId="24318FCF" w16cex:dateUtc="2021-04-26T09:15:00Z"/>
  <w16cex:commentExtensible w16cex:durableId="24319004" w16cex:dateUtc="2021-04-26T09:16:00Z"/>
  <w16cex:commentExtensible w16cex:durableId="2431909D" w16cex:dateUtc="2021-04-26T09:18:00Z"/>
  <w16cex:commentExtensible w16cex:durableId="24319123" w16cex:dateUtc="2021-04-26T09:21:00Z"/>
  <w16cex:commentExtensible w16cex:durableId="2431917F" w16cex:dateUtc="2021-04-26T09:22:00Z"/>
  <w16cex:commentExtensible w16cex:durableId="243191D1" w16cex:dateUtc="2021-04-26T09:24:00Z"/>
  <w16cex:commentExtensible w16cex:durableId="2431927B" w16cex:dateUtc="2021-04-26T09:26:00Z"/>
  <w16cex:commentExtensible w16cex:durableId="24319447" w16cex:dateUtc="2021-04-26T09:34:00Z"/>
  <w16cex:commentExtensible w16cex:durableId="243194A5" w16cex:dateUtc="2021-04-26T09:36:00Z"/>
  <w16cex:commentExtensible w16cex:durableId="2431B13D" w16cex:dateUtc="2021-04-26T11:38:00Z"/>
  <w16cex:commentExtensible w16cex:durableId="2431B17C" w16cex:dateUtc="2021-04-26T11:39:00Z"/>
  <w16cex:commentExtensible w16cex:durableId="2431B39E" w16cex:dateUtc="2021-04-26T11:48:00Z"/>
  <w16cex:commentExtensible w16cex:durableId="2431B3A6" w16cex:dateUtc="2021-04-26T11:48:00Z"/>
  <w16cex:commentExtensible w16cex:durableId="2431B3CB" w16cex:dateUtc="2021-04-26T11:48:00Z"/>
  <w16cex:commentExtensible w16cex:durableId="2431B3B3" w16cex:dateUtc="2021-04-26T11:48:00Z"/>
  <w16cex:commentExtensible w16cex:durableId="2431B430" w16cex:dateUtc="2021-04-26T11:50:00Z"/>
  <w16cex:commentExtensible w16cex:durableId="2431B56F" w16cex:dateUtc="2021-04-26T11:55:00Z"/>
  <w16cex:commentExtensible w16cex:durableId="2431B9D0" w16cex:dateUtc="2021-04-26T12:14:00Z"/>
  <w16cex:commentExtensible w16cex:durableId="2431B63B" w16cex:dateUtc="2021-04-26T11:59:00Z"/>
  <w16cex:commentExtensible w16cex:durableId="2431B67C" w16cex:dateUtc="2021-04-26T12:00:00Z"/>
  <w16cex:commentExtensible w16cex:durableId="2431B6AB" w16cex:dateUtc="2021-04-26T12:01:00Z"/>
  <w16cex:commentExtensible w16cex:durableId="24314261" w16cex:dateUtc="2021-04-26T03:45:00Z"/>
  <w16cex:commentExtensible w16cex:durableId="2431B749" w16cex:dateUtc="2021-04-26T12:03:00Z"/>
  <w16cex:commentExtensible w16cex:durableId="2431B798" w16cex:dateUtc="2021-04-26T11:55:00Z"/>
  <w16cex:commentExtensible w16cex:durableId="2431B7C3" w16cex:dateUtc="2021-04-26T12:05:00Z"/>
  <w16cex:commentExtensible w16cex:durableId="2431BC5B" w16cex:dateUtc="2021-04-26T12:25:00Z"/>
  <w16cex:commentExtensible w16cex:durableId="2431BC0C" w16cex:dateUtc="2021-04-26T12:24:00Z"/>
  <w16cex:commentExtensible w16cex:durableId="2431B84B" w16cex:dateUtc="2021-04-26T11:55:00Z"/>
  <w16cex:commentExtensible w16cex:durableId="2431B892" w16cex:dateUtc="2021-04-26T12:09:00Z"/>
  <w16cex:commentExtensible w16cex:durableId="2431BD89" w16cex:dateUtc="2021-04-26T12:30:00Z"/>
  <w16cex:commentExtensible w16cex:durableId="2431BC88" w16cex:dateUtc="2021-04-26T12:26:00Z"/>
  <w16cex:commentExtensible w16cex:durableId="2431BFDD" w16cex:dateUtc="2021-04-26T12:40:00Z"/>
  <w16cex:commentExtensible w16cex:durableId="2431C274" w16cex:dateUtc="2021-04-26T12:51:00Z"/>
  <w16cex:commentExtensible w16cex:durableId="2431C544" w16cex:dateUtc="2021-04-26T13:03:00Z"/>
  <w16cex:commentExtensible w16cex:durableId="2431C7B4" w16cex:dateUtc="2021-04-26T13:13:00Z"/>
  <w16cex:commentExtensible w16cex:durableId="2431C804" w16cex:dateUtc="2021-04-26T13:15:00Z"/>
  <w16cex:commentExtensible w16cex:durableId="2431C849" w16cex:dateUtc="2021-04-26T13:16:00Z"/>
  <w16cex:commentExtensible w16cex:durableId="2431C9DD" w16cex:dateUtc="2021-04-26T13:23:00Z"/>
  <w16cex:commentExtensible w16cex:durableId="2431CA1E" w16cex:dateUtc="2021-04-26T13:24:00Z"/>
  <w16cex:commentExtensible w16cex:durableId="2431CAED" w16cex:dateUtc="2021-04-26T13:27:00Z"/>
  <w16cex:commentExtensible w16cex:durableId="243142DE" w16cex:dateUtc="2021-04-26T03:47:00Z"/>
  <w16cex:commentExtensible w16cex:durableId="243265FB" w16cex:dateUtc="2021-04-27T00:29:00Z"/>
  <w16cex:commentExtensible w16cex:durableId="24326607" w16cex:dateUtc="2021-04-27T00:29:00Z"/>
  <w16cex:commentExtensible w16cex:durableId="2431CE0D" w16cex:dateUtc="2021-04-26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AEAD7C" w16cid:durableId="243153C8"/>
  <w16cid:commentId w16cid:paraId="76B78F9A" w16cid:durableId="24313F97"/>
  <w16cid:commentId w16cid:paraId="1294C53A" w16cid:durableId="24313F5D"/>
  <w16cid:commentId w16cid:paraId="307D919E" w16cid:durableId="24313FB0"/>
  <w16cid:commentId w16cid:paraId="2B5148C8" w16cid:durableId="24313FCA"/>
  <w16cid:commentId w16cid:paraId="3CFCCD37" w16cid:durableId="2431540D"/>
  <w16cid:commentId w16cid:paraId="7DDBD4F8" w16cid:durableId="24313FFA"/>
  <w16cid:commentId w16cid:paraId="29461018" w16cid:durableId="24315487"/>
  <w16cid:commentId w16cid:paraId="3A6A1EC8" w16cid:durableId="24316A59"/>
  <w16cid:commentId w16cid:paraId="01123807" w16cid:durableId="243140C1"/>
  <w16cid:commentId w16cid:paraId="3250CB1C" w16cid:durableId="243149F0"/>
  <w16cid:commentId w16cid:paraId="0724F126" w16cid:durableId="24316CD0"/>
  <w16cid:commentId w16cid:paraId="7D17EDF7" w16cid:durableId="24316EB2"/>
  <w16cid:commentId w16cid:paraId="7FA7B225" w16cid:durableId="24316F50"/>
  <w16cid:commentId w16cid:paraId="47E7BA75" w16cid:durableId="24317232"/>
  <w16cid:commentId w16cid:paraId="7BB51DBE" w16cid:durableId="2431723B"/>
  <w16cid:commentId w16cid:paraId="09E96EB8" w16cid:durableId="243172F3"/>
  <w16cid:commentId w16cid:paraId="00F14326" w16cid:durableId="243173A8"/>
  <w16cid:commentId w16cid:paraId="78402843" w16cid:durableId="243173CC"/>
  <w16cid:commentId w16cid:paraId="2859C24E" w16cid:durableId="243173F3"/>
  <w16cid:commentId w16cid:paraId="5BCD0A41" w16cid:durableId="24317442"/>
  <w16cid:commentId w16cid:paraId="381210BA" w16cid:durableId="2431749B"/>
  <w16cid:commentId w16cid:paraId="72EFFD53" w16cid:durableId="24317597"/>
  <w16cid:commentId w16cid:paraId="004A01EC" w16cid:durableId="24315159"/>
  <w16cid:commentId w16cid:paraId="3AFAEF32" w16cid:durableId="243140E7"/>
  <w16cid:commentId w16cid:paraId="21A05C81" w16cid:durableId="24318B54"/>
  <w16cid:commentId w16cid:paraId="06EB6662" w16cid:durableId="2431877D"/>
  <w16cid:commentId w16cid:paraId="7D80D9BC" w16cid:durableId="243140F6"/>
  <w16cid:commentId w16cid:paraId="3CD5670A" w16cid:durableId="24325EC3"/>
  <w16cid:commentId w16cid:paraId="1B8BD550" w16cid:durableId="2431421E"/>
  <w16cid:commentId w16cid:paraId="1332D0BE" w16cid:durableId="24318C81"/>
  <w16cid:commentId w16cid:paraId="6C28D6B5" w16cid:durableId="243187F5"/>
  <w16cid:commentId w16cid:paraId="713DACB7" w16cid:durableId="24325FA0"/>
  <w16cid:commentId w16cid:paraId="19789E6D" w16cid:durableId="24318CFB"/>
  <w16cid:commentId w16cid:paraId="47F7E245" w16cid:durableId="24314179"/>
  <w16cid:commentId w16cid:paraId="0CF546A1" w16cid:durableId="24314149"/>
  <w16cid:commentId w16cid:paraId="33A47C9A" w16cid:durableId="24318B25"/>
  <w16cid:commentId w16cid:paraId="268972E6" w16cid:durableId="24318D60"/>
  <w16cid:commentId w16cid:paraId="3DF4FE4E" w16cid:durableId="24318DA6"/>
  <w16cid:commentId w16cid:paraId="0697D921" w16cid:durableId="24318DD8"/>
  <w16cid:commentId w16cid:paraId="64093B86" w16cid:durableId="24318DF7"/>
  <w16cid:commentId w16cid:paraId="12C7E731" w16cid:durableId="24318E1C"/>
  <w16cid:commentId w16cid:paraId="35305FC7" w16cid:durableId="24318E40"/>
  <w16cid:commentId w16cid:paraId="6CC58013" w16cid:durableId="24318E69"/>
  <w16cid:commentId w16cid:paraId="719D94F6" w16cid:durableId="24318EBF"/>
  <w16cid:commentId w16cid:paraId="6A25AA15" w16cid:durableId="24318FCF"/>
  <w16cid:commentId w16cid:paraId="54FFF80F" w16cid:durableId="24319004"/>
  <w16cid:commentId w16cid:paraId="2B382715" w16cid:durableId="2431909D"/>
  <w16cid:commentId w16cid:paraId="4FA072FB" w16cid:durableId="24319123"/>
  <w16cid:commentId w16cid:paraId="13A4E217" w16cid:durableId="2431917F"/>
  <w16cid:commentId w16cid:paraId="4F3F524F" w16cid:durableId="243191D1"/>
  <w16cid:commentId w16cid:paraId="27917875" w16cid:durableId="2431927B"/>
  <w16cid:commentId w16cid:paraId="25B2B9F7" w16cid:durableId="24319447"/>
  <w16cid:commentId w16cid:paraId="1077BA1D" w16cid:durableId="243194A5"/>
  <w16cid:commentId w16cid:paraId="7643E3FD" w16cid:durableId="2431B13D"/>
  <w16cid:commentId w16cid:paraId="79CD758E" w16cid:durableId="2431B17C"/>
  <w16cid:commentId w16cid:paraId="36157BE6" w16cid:durableId="2431B39E"/>
  <w16cid:commentId w16cid:paraId="4B605F42" w16cid:durableId="2431B3A6"/>
  <w16cid:commentId w16cid:paraId="3B526130" w16cid:durableId="2431B3CB"/>
  <w16cid:commentId w16cid:paraId="547AD6C7" w16cid:durableId="2431B3B3"/>
  <w16cid:commentId w16cid:paraId="18D668DD" w16cid:durableId="2431B430"/>
  <w16cid:commentId w16cid:paraId="48DA0517" w16cid:durableId="2431B56F"/>
  <w16cid:commentId w16cid:paraId="625B5C27" w16cid:durableId="2431B9D0"/>
  <w16cid:commentId w16cid:paraId="4FB4B3BE" w16cid:durableId="2431B63B"/>
  <w16cid:commentId w16cid:paraId="21382D54" w16cid:durableId="2431B67C"/>
  <w16cid:commentId w16cid:paraId="53029E3C" w16cid:durableId="2431B6AB"/>
  <w16cid:commentId w16cid:paraId="3549D55B" w16cid:durableId="24314261"/>
  <w16cid:commentId w16cid:paraId="57F53C94" w16cid:durableId="2431B749"/>
  <w16cid:commentId w16cid:paraId="23C60ADB" w16cid:durableId="2431B798"/>
  <w16cid:commentId w16cid:paraId="4AA97CF5" w16cid:durableId="2431B7C3"/>
  <w16cid:commentId w16cid:paraId="07C0C322" w16cid:durableId="2431BC5B"/>
  <w16cid:commentId w16cid:paraId="0DBA11CF" w16cid:durableId="2431BC0C"/>
  <w16cid:commentId w16cid:paraId="6D5E0177" w16cid:durableId="2431B84B"/>
  <w16cid:commentId w16cid:paraId="72CFE03E" w16cid:durableId="2431B892"/>
  <w16cid:commentId w16cid:paraId="6193A873" w16cid:durableId="2431BD89"/>
  <w16cid:commentId w16cid:paraId="799069ED" w16cid:durableId="2431BC88"/>
  <w16cid:commentId w16cid:paraId="04C65AD4" w16cid:durableId="2431BFDD"/>
  <w16cid:commentId w16cid:paraId="4F9524FB" w16cid:durableId="2431C274"/>
  <w16cid:commentId w16cid:paraId="0BBC1BE0" w16cid:durableId="2431C544"/>
  <w16cid:commentId w16cid:paraId="15D67C4F" w16cid:durableId="2431C7B4"/>
  <w16cid:commentId w16cid:paraId="7E51C62D" w16cid:durableId="2431C804"/>
  <w16cid:commentId w16cid:paraId="596E1AD5" w16cid:durableId="2431C849"/>
  <w16cid:commentId w16cid:paraId="20FCC32C" w16cid:durableId="2431C9DD"/>
  <w16cid:commentId w16cid:paraId="486D241A" w16cid:durableId="2431CA1E"/>
  <w16cid:commentId w16cid:paraId="1A8018CE" w16cid:durableId="2431CAED"/>
  <w16cid:commentId w16cid:paraId="04CDEF23" w16cid:durableId="243142DE"/>
  <w16cid:commentId w16cid:paraId="5C6B4A7C" w16cid:durableId="243265FB"/>
  <w16cid:commentId w16cid:paraId="246C0C5C" w16cid:durableId="24326607"/>
  <w16cid:commentId w16cid:paraId="6F2DB50C" w16cid:durableId="2431CE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8B9D6" w14:textId="77777777" w:rsidR="00ED0FF0" w:rsidRDefault="00ED0FF0">
      <w:pPr>
        <w:spacing w:after="0"/>
      </w:pPr>
      <w:r>
        <w:separator/>
      </w:r>
    </w:p>
  </w:endnote>
  <w:endnote w:type="continuationSeparator" w:id="0">
    <w:p w14:paraId="5D3802D7" w14:textId="77777777" w:rsidR="00ED0FF0" w:rsidRDefault="00ED0FF0">
      <w:pPr>
        <w:spacing w:after="0"/>
      </w:pPr>
      <w:r>
        <w:continuationSeparator/>
      </w:r>
    </w:p>
  </w:endnote>
  <w:endnote w:type="continuationNotice" w:id="1">
    <w:p w14:paraId="378366CE" w14:textId="77777777" w:rsidR="00ED0FF0" w:rsidRDefault="00ED0F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556D3" w14:textId="77777777" w:rsidR="00FC3991" w:rsidRDefault="00AF2C52">
    <w:pPr>
      <w:pStyle w:val="Footer"/>
    </w:pPr>
    <w:fldSimple w:instr=" DOCVARIABLE  CUFooterText \* MERGEFORMAT " w:fldLock="1">
      <w:r w:rsidR="00FC3991">
        <w:t>L\327436088.1</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69B3" w14:textId="77777777" w:rsidR="00FC3991" w:rsidRDefault="00FC3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315" w14:textId="77777777" w:rsidR="00FC3991" w:rsidRDefault="00AF2C52">
    <w:pPr>
      <w:pStyle w:val="Footer"/>
    </w:pPr>
    <w:fldSimple w:instr=" DOCVARIABLE  CUFooterText \* MERGEFORMAT " w:fldLock="1">
      <w:r w:rsidR="00FC3991">
        <w:t>L\327436088.1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B9568" w14:textId="77777777" w:rsidR="00ED0FF0" w:rsidRDefault="00ED0FF0">
      <w:pPr>
        <w:spacing w:after="0"/>
      </w:pPr>
      <w:r>
        <w:separator/>
      </w:r>
    </w:p>
  </w:footnote>
  <w:footnote w:type="continuationSeparator" w:id="0">
    <w:p w14:paraId="78F8BA4A" w14:textId="77777777" w:rsidR="00ED0FF0" w:rsidRDefault="00ED0FF0">
      <w:pPr>
        <w:spacing w:after="0"/>
      </w:pPr>
      <w:r>
        <w:continuationSeparator/>
      </w:r>
    </w:p>
  </w:footnote>
  <w:footnote w:type="continuationNotice" w:id="1">
    <w:p w14:paraId="6691DCDC" w14:textId="77777777" w:rsidR="00ED0FF0" w:rsidRDefault="00ED0F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60F7B" w14:textId="77777777" w:rsidR="00FC3991" w:rsidRDefault="00FC3991">
    <w:pPr>
      <w:pStyle w:val="Header"/>
    </w:pPr>
    <w:r>
      <w:rPr>
        <w:noProof/>
        <w:lang w:eastAsia="en-AU"/>
      </w:rPr>
      <mc:AlternateContent>
        <mc:Choice Requires="wps">
          <w:drawing>
            <wp:anchor distT="0" distB="0" distL="114300" distR="114300" simplePos="0" relativeHeight="251661312" behindDoc="0" locked="0" layoutInCell="1" allowOverlap="1" wp14:anchorId="3FD50CFF" wp14:editId="6B6067FA">
              <wp:simplePos x="0" y="0"/>
              <wp:positionH relativeFrom="margin">
                <wp:align>center</wp:align>
              </wp:positionH>
              <wp:positionV relativeFrom="margin">
                <wp:align>center</wp:align>
              </wp:positionV>
              <wp:extent cx="4438650" cy="2303780"/>
              <wp:effectExtent l="0" t="0" r="0" b="0"/>
              <wp:wrapNone/>
              <wp:docPr id="3" name="WordArt 3"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471D55DC"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50CFF" id="_x0000_t202" coordsize="21600,21600" o:spt="202" path="m,l,21600r21600,l21600,xe">
              <v:stroke joinstyle="miter"/>
              <v:path gradientshapeok="t" o:connecttype="rect"/>
            </v:shapetype>
            <v:shape id="WordArt 3" o:spid="_x0000_s1026" type="#_x0000_t202" alt="cuwatermark" style="position:absolute;margin-left:0;margin-top:0;width:349.5pt;height:181.4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" filled="f" fillcolor="#e8e8e8" stroked="f">
              <o:lock v:ext="edit" aspectratio="t" shapetype="t"/>
              <v:textbox style="mso-fit-shape-to-text:t">
                <w:txbxContent>
                  <w:p w14:paraId="471D55DC"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6BE89" w14:textId="77777777" w:rsidR="00FC3991" w:rsidRDefault="00FC3991">
    <w:pPr>
      <w:pStyle w:val="Header"/>
    </w:pPr>
    <w:r>
      <w:rPr>
        <w:noProof/>
        <w:lang w:eastAsia="en-AU"/>
      </w:rPr>
      <mc:AlternateContent>
        <mc:Choice Requires="wps">
          <w:drawing>
            <wp:anchor distT="0" distB="0" distL="114300" distR="114300" simplePos="0" relativeHeight="251659264" behindDoc="0" locked="0" layoutInCell="1" allowOverlap="1" wp14:anchorId="6C81DDC0" wp14:editId="4D24F95F">
              <wp:simplePos x="0" y="0"/>
              <wp:positionH relativeFrom="margin">
                <wp:align>center</wp:align>
              </wp:positionH>
              <wp:positionV relativeFrom="margin">
                <wp:align>center</wp:align>
              </wp:positionV>
              <wp:extent cx="4438650" cy="1381125"/>
              <wp:effectExtent l="0" t="0" r="0" b="0"/>
              <wp:wrapNone/>
              <wp:docPr id="2" name="WordArt 1"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1381125"/>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1138F36"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81DDC0" id="_x0000_t202" coordsize="21600,21600" o:spt="202" path="m,l,21600r21600,l21600,xe">
              <v:stroke joinstyle="miter"/>
              <v:path gradientshapeok="t" o:connecttype="rect"/>
            </v:shapetype>
            <v:shape id="WordArt 1" o:spid="_x0000_s1027" type="#_x0000_t202" alt="cuwatermark" style="position:absolute;margin-left:0;margin-top:0;width:349.5pt;height:108.7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" filled="f" fillcolor="#e8e8e8" stroked="f">
              <o:lock v:ext="edit" aspectratio="t" shapetype="t"/>
              <v:textbox style="mso-fit-shape-to-text:t">
                <w:txbxContent>
                  <w:p w14:paraId="31138F36"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0F401" w14:textId="77777777" w:rsidR="00FC3991" w:rsidRDefault="00FC3991">
    <w:pPr>
      <w:pStyle w:val="Header"/>
    </w:pPr>
    <w:r>
      <w:rPr>
        <w:noProof/>
        <w:lang w:eastAsia="en-AU"/>
      </w:rPr>
      <mc:AlternateContent>
        <mc:Choice Requires="wps">
          <w:drawing>
            <wp:anchor distT="0" distB="0" distL="114300" distR="114300" simplePos="0" relativeHeight="251660288" behindDoc="0" locked="0" layoutInCell="1" allowOverlap="1" wp14:anchorId="1E7F9DA3" wp14:editId="20CF2DD0">
              <wp:simplePos x="0" y="0"/>
              <wp:positionH relativeFrom="margin">
                <wp:align>center</wp:align>
              </wp:positionH>
              <wp:positionV relativeFrom="margin">
                <wp:align>center</wp:align>
              </wp:positionV>
              <wp:extent cx="4438650" cy="2303780"/>
              <wp:effectExtent l="0" t="0" r="0" b="0"/>
              <wp:wrapNone/>
              <wp:docPr id="1" name="WordArt 2" descr="cuwater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rot="18900000">
                        <a:off x="0" y="0"/>
                        <a:ext cx="4438650" cy="2303780"/>
                      </a:xfrm>
                      <a:prstGeom prst="rect">
                        <a:avLst/>
                      </a:prstGeom>
                      <a:extLst>
                        <a:ext uri="{909E8E84-426E-40DD-AFC4-6F175D3DCCD1}">
                          <a14:hiddenFill xmlns:a14="http://schemas.microsoft.com/office/drawing/2010/main">
                            <a:solidFill>
                              <a:srgbClr val="E8E8E8"/>
                            </a:solidFill>
                          </a14:hiddenFill>
                        </a:ext>
                        <a:ext uri="{AF507438-7753-43E0-B8FC-AC1667EBCBE1}">
                          <a14:hiddenEffects xmlns:a14="http://schemas.microsoft.com/office/drawing/2010/main">
                            <a:effectLst/>
                          </a14:hiddenEffects>
                        </a:ext>
                      </a:extLst>
                    </wps:spPr>
                    <wps:txbx>
                      <w:txbxContent>
                        <w:p w14:paraId="3509E9B9"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7F9DA3" id="_x0000_t202" coordsize="21600,21600" o:spt="202" path="m,l,21600r21600,l21600,xe">
              <v:stroke joinstyle="miter"/>
              <v:path gradientshapeok="t" o:connecttype="rect"/>
            </v:shapetype>
            <v:shape id="WordArt 2" o:spid="_x0000_s1028" type="#_x0000_t202" alt="cuwatermark" style="position:absolute;margin-left:0;margin-top:0;width:349.5pt;height:181.4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" filled="f" fillcolor="#e8e8e8" stroked="f">
              <o:lock v:ext="edit" aspectratio="t" shapetype="t"/>
              <v:textbox style="mso-fit-shape-to-text:t">
                <w:txbxContent>
                  <w:p w14:paraId="3509E9B9" w14:textId="77777777" w:rsidR="00FC3991" w:rsidRDefault="00FC3991" w:rsidP="004E0AC6">
                    <w:pPr>
                      <w:pStyle w:val="NormalWeb"/>
                      <w:spacing w:before="0" w:beforeAutospacing="0" w:after="0" w:afterAutospacing="0"/>
                      <w:jc w:val="center"/>
                    </w:pPr>
                    <w:r w:rsidRPr="004E48BE">
                      <w:rPr>
                        <w:rFonts w:ascii="Arial Black" w:hAnsi="Arial Black"/>
                        <w:outline/>
                        <w:color w:val="CACACA"/>
                        <w:sz w:val="144"/>
                        <w:szCs w:val="144"/>
                        <w14:textOutline w14:w="9525" w14:cap="flat" w14:cmpd="sng" w14:algn="ctr">
                          <w14:solidFill>
                            <w14:srgbClr w14:val="CACACA"/>
                          </w14:solidFill>
                          <w14:prstDash w14:val="solid"/>
                          <w14:round/>
                        </w14:textOutline>
                        <w14:textFill>
                          <w14:no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FD8"/>
    <w:multiLevelType w:val="hybridMultilevel"/>
    <w:tmpl w:val="1EBC71FC"/>
    <w:lvl w:ilvl="0" w:tplc="D83ACAD6">
      <w:start w:val="1"/>
      <w:numFmt w:val="lowerLetter"/>
      <w:lvlText w:val="(%1)"/>
      <w:lvlJc w:val="left"/>
      <w:pPr>
        <w:ind w:left="1584" w:hanging="360"/>
      </w:pPr>
      <w:rPr>
        <w:rFonts w:cstheme="minorBidi" w:hint="default"/>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 w15:restartNumberingAfterBreak="0">
    <w:nsid w:val="03EE7092"/>
    <w:multiLevelType w:val="hybridMultilevel"/>
    <w:tmpl w:val="7500EAA0"/>
    <w:lvl w:ilvl="0" w:tplc="746A6EEA">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 w15:restartNumberingAfterBreak="0">
    <w:nsid w:val="07963B31"/>
    <w:multiLevelType w:val="multilevel"/>
    <w:tmpl w:val="F348AB2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A44075"/>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4" w15:restartNumberingAfterBreak="0">
    <w:nsid w:val="08F41B4E"/>
    <w:multiLevelType w:val="hybridMultilevel"/>
    <w:tmpl w:val="1EBC71FC"/>
    <w:lvl w:ilvl="0" w:tplc="D83ACAD6">
      <w:start w:val="1"/>
      <w:numFmt w:val="lowerLetter"/>
      <w:lvlText w:val="(%1)"/>
      <w:lvlJc w:val="left"/>
      <w:pPr>
        <w:ind w:left="1584" w:hanging="360"/>
      </w:pPr>
      <w:rPr>
        <w:rFonts w:cstheme="minorBidi" w:hint="default"/>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5" w15:restartNumberingAfterBreak="0">
    <w:nsid w:val="0B056B8A"/>
    <w:multiLevelType w:val="multilevel"/>
    <w:tmpl w:val="BA2A9628"/>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6F01C0"/>
    <w:multiLevelType w:val="multilevel"/>
    <w:tmpl w:val="A8681782"/>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68500D"/>
    <w:multiLevelType w:val="hybridMultilevel"/>
    <w:tmpl w:val="313C21B4"/>
    <w:lvl w:ilvl="0" w:tplc="DAE650F0">
      <w:start w:val="1"/>
      <w:numFmt w:val="lowerLetter"/>
      <w:lvlText w:val="(%1)"/>
      <w:lvlJc w:val="left"/>
      <w:pPr>
        <w:ind w:left="1584" w:hanging="360"/>
      </w:pPr>
      <w:rPr>
        <w:rFonts w:hint="default"/>
      </w:rPr>
    </w:lvl>
    <w:lvl w:ilvl="1" w:tplc="4EC684C2">
      <w:start w:val="1"/>
      <w:numFmt w:val="lowerRoman"/>
      <w:lvlText w:val="(%2)"/>
      <w:lvlJc w:val="left"/>
      <w:pPr>
        <w:ind w:left="2304" w:hanging="360"/>
      </w:pPr>
      <w:rPr>
        <w:rFonts w:hint="default"/>
        <w:b w:val="0"/>
      </w:r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8" w15:restartNumberingAfterBreak="0">
    <w:nsid w:val="13096DD9"/>
    <w:multiLevelType w:val="hybridMultilevel"/>
    <w:tmpl w:val="B4A46DF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173806"/>
    <w:multiLevelType w:val="multilevel"/>
    <w:tmpl w:val="D1648B8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873"/>
      </w:pPr>
      <w:rPr>
        <w:rFonts w:hint="default"/>
        <w:b w:val="0"/>
      </w:rPr>
    </w:lvl>
    <w:lvl w:ilvl="3">
      <w:start w:val="1"/>
      <w:numFmt w:val="lowerLetter"/>
      <w:lvlText w:val="(%4)"/>
      <w:lvlJc w:val="left"/>
      <w:pPr>
        <w:ind w:left="1924" w:hanging="48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CC005C"/>
    <w:multiLevelType w:val="hybridMultilevel"/>
    <w:tmpl w:val="66927B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1" w15:restartNumberingAfterBreak="0">
    <w:nsid w:val="1D3E0BC7"/>
    <w:multiLevelType w:val="hybridMultilevel"/>
    <w:tmpl w:val="F3D4A492"/>
    <w:lvl w:ilvl="0" w:tplc="297CD4EC">
      <w:start w:val="1"/>
      <w:numFmt w:val="lowerRoman"/>
      <w:lvlText w:val="(%1)"/>
      <w:lvlJc w:val="left"/>
      <w:pPr>
        <w:ind w:left="2304" w:hanging="720"/>
      </w:pPr>
      <w:rPr>
        <w:rFonts w:hint="default"/>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12" w15:restartNumberingAfterBreak="0">
    <w:nsid w:val="1F111868"/>
    <w:multiLevelType w:val="hybridMultilevel"/>
    <w:tmpl w:val="6C8471E2"/>
    <w:lvl w:ilvl="0" w:tplc="4EC684C2">
      <w:start w:val="1"/>
      <w:numFmt w:val="lowerRoman"/>
      <w:lvlText w:val="(%1)"/>
      <w:lvlJc w:val="left"/>
      <w:pPr>
        <w:ind w:left="2304" w:hanging="720"/>
      </w:pPr>
      <w:rPr>
        <w:rFonts w:hint="default"/>
        <w:b w:val="0"/>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13" w15:restartNumberingAfterBreak="0">
    <w:nsid w:val="23F36858"/>
    <w:multiLevelType w:val="hybridMultilevel"/>
    <w:tmpl w:val="E2B00E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4EB7A34"/>
    <w:multiLevelType w:val="hybridMultilevel"/>
    <w:tmpl w:val="E630564A"/>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5" w15:restartNumberingAfterBreak="0">
    <w:nsid w:val="273E3CB8"/>
    <w:multiLevelType w:val="hybridMultilevel"/>
    <w:tmpl w:val="E9843368"/>
    <w:lvl w:ilvl="0" w:tplc="2CF29EA6">
      <w:start w:val="1"/>
      <w:numFmt w:val="lowerLetter"/>
      <w:lvlText w:val="(%1)"/>
      <w:lvlJc w:val="left"/>
      <w:pPr>
        <w:ind w:left="1584" w:hanging="360"/>
      </w:pPr>
      <w:rPr>
        <w:rFonts w:cstheme="minorBidi" w:hint="default"/>
        <w:b w:val="0"/>
      </w:rPr>
    </w:lvl>
    <w:lvl w:ilvl="1" w:tplc="0C090019" w:tentative="1">
      <w:start w:val="1"/>
      <w:numFmt w:val="lowerLetter"/>
      <w:lvlText w:val="%2."/>
      <w:lvlJc w:val="left"/>
      <w:pPr>
        <w:ind w:left="2304" w:hanging="360"/>
      </w:pPr>
    </w:lvl>
    <w:lvl w:ilvl="2" w:tplc="0C09001B">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6" w15:restartNumberingAfterBreak="0">
    <w:nsid w:val="2AFA7C6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B5F1CFA"/>
    <w:multiLevelType w:val="hybridMultilevel"/>
    <w:tmpl w:val="A5A89E1C"/>
    <w:lvl w:ilvl="0" w:tplc="4FFE2D86">
      <w:start w:val="1"/>
      <w:numFmt w:val="lowerLetter"/>
      <w:lvlText w:val="(%1)"/>
      <w:lvlJc w:val="left"/>
      <w:pPr>
        <w:ind w:left="1584" w:hanging="360"/>
      </w:pPr>
      <w:rPr>
        <w:rFonts w:hint="default"/>
        <w:b w:val="0"/>
      </w:rPr>
    </w:lvl>
    <w:lvl w:ilvl="1" w:tplc="4EC684C2">
      <w:start w:val="1"/>
      <w:numFmt w:val="lowerRoman"/>
      <w:lvlText w:val="(%2)"/>
      <w:lvlJc w:val="left"/>
      <w:pPr>
        <w:ind w:left="2304" w:hanging="360"/>
      </w:pPr>
      <w:rPr>
        <w:rFonts w:hint="default"/>
        <w:b w:val="0"/>
      </w:rPr>
    </w:lvl>
    <w:lvl w:ilvl="2" w:tplc="1D9669D8">
      <w:start w:val="1"/>
      <w:numFmt w:val="lowerLetter"/>
      <w:lvlText w:val="%3)"/>
      <w:lvlJc w:val="left"/>
      <w:pPr>
        <w:ind w:left="3204" w:hanging="360"/>
      </w:pPr>
      <w:rPr>
        <w:rFonts w:hint="default"/>
      </w:r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8" w15:restartNumberingAfterBreak="0">
    <w:nsid w:val="2C7F3851"/>
    <w:multiLevelType w:val="multilevel"/>
    <w:tmpl w:val="0C09001F"/>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C07546"/>
    <w:multiLevelType w:val="multilevel"/>
    <w:tmpl w:val="0C09001F"/>
    <w:styleLink w:val="Style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BF2AAA"/>
    <w:multiLevelType w:val="hybridMultilevel"/>
    <w:tmpl w:val="D5629A88"/>
    <w:lvl w:ilvl="0" w:tplc="7B3E559C">
      <w:start w:val="1"/>
      <w:numFmt w:val="lowerRoman"/>
      <w:lvlText w:val="(%1)"/>
      <w:lvlJc w:val="left"/>
      <w:pPr>
        <w:ind w:left="2304" w:hanging="720"/>
      </w:pPr>
      <w:rPr>
        <w:rFonts w:hint="default"/>
      </w:rPr>
    </w:lvl>
    <w:lvl w:ilvl="1" w:tplc="0C090019" w:tentative="1">
      <w:start w:val="1"/>
      <w:numFmt w:val="lowerLetter"/>
      <w:lvlText w:val="%2."/>
      <w:lvlJc w:val="left"/>
      <w:pPr>
        <w:ind w:left="2664" w:hanging="360"/>
      </w:pPr>
    </w:lvl>
    <w:lvl w:ilvl="2" w:tplc="0C09001B" w:tentative="1">
      <w:start w:val="1"/>
      <w:numFmt w:val="lowerRoman"/>
      <w:lvlText w:val="%3."/>
      <w:lvlJc w:val="right"/>
      <w:pPr>
        <w:ind w:left="3384" w:hanging="180"/>
      </w:pPr>
    </w:lvl>
    <w:lvl w:ilvl="3" w:tplc="0C09000F" w:tentative="1">
      <w:start w:val="1"/>
      <w:numFmt w:val="decimal"/>
      <w:lvlText w:val="%4."/>
      <w:lvlJc w:val="left"/>
      <w:pPr>
        <w:ind w:left="4104" w:hanging="360"/>
      </w:pPr>
    </w:lvl>
    <w:lvl w:ilvl="4" w:tplc="0C090019" w:tentative="1">
      <w:start w:val="1"/>
      <w:numFmt w:val="lowerLetter"/>
      <w:lvlText w:val="%5."/>
      <w:lvlJc w:val="left"/>
      <w:pPr>
        <w:ind w:left="4824" w:hanging="360"/>
      </w:pPr>
    </w:lvl>
    <w:lvl w:ilvl="5" w:tplc="0C09001B" w:tentative="1">
      <w:start w:val="1"/>
      <w:numFmt w:val="lowerRoman"/>
      <w:lvlText w:val="%6."/>
      <w:lvlJc w:val="right"/>
      <w:pPr>
        <w:ind w:left="5544" w:hanging="180"/>
      </w:pPr>
    </w:lvl>
    <w:lvl w:ilvl="6" w:tplc="0C09000F" w:tentative="1">
      <w:start w:val="1"/>
      <w:numFmt w:val="decimal"/>
      <w:lvlText w:val="%7."/>
      <w:lvlJc w:val="left"/>
      <w:pPr>
        <w:ind w:left="6264" w:hanging="360"/>
      </w:pPr>
    </w:lvl>
    <w:lvl w:ilvl="7" w:tplc="0C090019" w:tentative="1">
      <w:start w:val="1"/>
      <w:numFmt w:val="lowerLetter"/>
      <w:lvlText w:val="%8."/>
      <w:lvlJc w:val="left"/>
      <w:pPr>
        <w:ind w:left="6984" w:hanging="360"/>
      </w:pPr>
    </w:lvl>
    <w:lvl w:ilvl="8" w:tplc="0C09001B" w:tentative="1">
      <w:start w:val="1"/>
      <w:numFmt w:val="lowerRoman"/>
      <w:lvlText w:val="%9."/>
      <w:lvlJc w:val="right"/>
      <w:pPr>
        <w:ind w:left="7704" w:hanging="180"/>
      </w:pPr>
    </w:lvl>
  </w:abstractNum>
  <w:abstractNum w:abstractNumId="21" w15:restartNumberingAfterBreak="0">
    <w:nsid w:val="34014B90"/>
    <w:multiLevelType w:val="hybridMultilevel"/>
    <w:tmpl w:val="1A545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9B4893"/>
    <w:multiLevelType w:val="hybridMultilevel"/>
    <w:tmpl w:val="E2B00EC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3C956BF5"/>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4" w15:restartNumberingAfterBreak="0">
    <w:nsid w:val="3D9B15C2"/>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5" w15:restartNumberingAfterBreak="0">
    <w:nsid w:val="521F37D4"/>
    <w:multiLevelType w:val="hybridMultilevel"/>
    <w:tmpl w:val="C3949B0C"/>
    <w:lvl w:ilvl="0" w:tplc="4FFE2D86">
      <w:start w:val="1"/>
      <w:numFmt w:val="lowerLetter"/>
      <w:lvlText w:val="(%1)"/>
      <w:lvlJc w:val="left"/>
      <w:pPr>
        <w:ind w:left="1584" w:hanging="360"/>
      </w:pPr>
      <w:rPr>
        <w:rFonts w:hint="default"/>
        <w:b w:val="0"/>
      </w:rPr>
    </w:lvl>
    <w:lvl w:ilvl="1" w:tplc="0C090019">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6" w15:restartNumberingAfterBreak="0">
    <w:nsid w:val="536C2FF0"/>
    <w:multiLevelType w:val="hybridMultilevel"/>
    <w:tmpl w:val="8AC4041A"/>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55DE6F44"/>
    <w:multiLevelType w:val="hybridMultilevel"/>
    <w:tmpl w:val="9776F7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28" w15:restartNumberingAfterBreak="0">
    <w:nsid w:val="5CA01DF6"/>
    <w:multiLevelType w:val="hybridMultilevel"/>
    <w:tmpl w:val="836C376E"/>
    <w:lvl w:ilvl="0" w:tplc="4126B426">
      <w:start w:val="1"/>
      <w:numFmt w:val="decimal"/>
      <w:pStyle w:val="BodyNumbering1"/>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pStyle w:val="BodyNumbering2"/>
      <w:lvlText w:val="%5."/>
      <w:lvlJc w:val="left"/>
      <w:pPr>
        <w:ind w:left="3600" w:hanging="360"/>
      </w:pPr>
    </w:lvl>
    <w:lvl w:ilvl="5" w:tplc="0C09001B" w:tentative="1">
      <w:start w:val="1"/>
      <w:numFmt w:val="lowerRoman"/>
      <w:pStyle w:val="BodyNumbering3"/>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CD38ED"/>
    <w:multiLevelType w:val="multilevel"/>
    <w:tmpl w:val="55B4571E"/>
    <w:lvl w:ilvl="0">
      <w:start w:val="1"/>
      <w:numFmt w:val="decimal"/>
      <w:lvlText w:val="%1."/>
      <w:lvlJc w:val="left"/>
      <w:pPr>
        <w:ind w:left="360" w:hanging="360"/>
      </w:pPr>
      <w:rPr>
        <w:sz w:val="20"/>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7C6C37"/>
    <w:multiLevelType w:val="hybridMultilevel"/>
    <w:tmpl w:val="8AC4041A"/>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66D82799"/>
    <w:multiLevelType w:val="hybridMultilevel"/>
    <w:tmpl w:val="66927B9A"/>
    <w:lvl w:ilvl="0" w:tplc="DAE650F0">
      <w:start w:val="1"/>
      <w:numFmt w:val="lowerLetter"/>
      <w:lvlText w:val="(%1)"/>
      <w:lvlJc w:val="left"/>
      <w:pPr>
        <w:ind w:left="1584"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32" w15:restartNumberingAfterBreak="0">
    <w:nsid w:val="6FF67ADD"/>
    <w:multiLevelType w:val="multilevel"/>
    <w:tmpl w:val="645441F0"/>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4472C4"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33" w15:restartNumberingAfterBreak="0">
    <w:nsid w:val="71DA7EE3"/>
    <w:multiLevelType w:val="hybridMultilevel"/>
    <w:tmpl w:val="867CA96E"/>
    <w:lvl w:ilvl="0" w:tplc="1046ACE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2D47D31"/>
    <w:multiLevelType w:val="hybridMultilevel"/>
    <w:tmpl w:val="51A246EC"/>
    <w:lvl w:ilvl="0" w:tplc="17DA6470">
      <w:start w:val="1"/>
      <w:numFmt w:val="bullet"/>
      <w:lvlText w:val=""/>
      <w:lvlJc w:val="left"/>
      <w:pPr>
        <w:ind w:left="2160" w:hanging="360"/>
      </w:pPr>
      <w:rPr>
        <w:rFonts w:ascii="Symbol" w:hAnsi="Symbol"/>
      </w:rPr>
    </w:lvl>
    <w:lvl w:ilvl="1" w:tplc="71A4359C" w:tentative="1">
      <w:start w:val="1"/>
      <w:numFmt w:val="bullet"/>
      <w:lvlText w:val="o"/>
      <w:lvlJc w:val="left"/>
      <w:pPr>
        <w:ind w:left="2880" w:hanging="360"/>
      </w:pPr>
      <w:rPr>
        <w:rFonts w:ascii="Courier New" w:hAnsi="Courier New" w:cs="Courier New" w:hint="default"/>
      </w:rPr>
    </w:lvl>
    <w:lvl w:ilvl="2" w:tplc="F74491D4" w:tentative="1">
      <w:start w:val="1"/>
      <w:numFmt w:val="bullet"/>
      <w:lvlText w:val=""/>
      <w:lvlJc w:val="left"/>
      <w:pPr>
        <w:ind w:left="3600" w:hanging="360"/>
      </w:pPr>
      <w:rPr>
        <w:rFonts w:ascii="Wingdings" w:hAnsi="Wingdings" w:hint="default"/>
      </w:rPr>
    </w:lvl>
    <w:lvl w:ilvl="3" w:tplc="E9C2378E" w:tentative="1">
      <w:start w:val="1"/>
      <w:numFmt w:val="bullet"/>
      <w:lvlText w:val=""/>
      <w:lvlJc w:val="left"/>
      <w:pPr>
        <w:ind w:left="4320" w:hanging="360"/>
      </w:pPr>
      <w:rPr>
        <w:rFonts w:ascii="Symbol" w:hAnsi="Symbol" w:hint="default"/>
      </w:rPr>
    </w:lvl>
    <w:lvl w:ilvl="4" w:tplc="CFD6BA62" w:tentative="1">
      <w:start w:val="1"/>
      <w:numFmt w:val="bullet"/>
      <w:lvlText w:val="o"/>
      <w:lvlJc w:val="left"/>
      <w:pPr>
        <w:ind w:left="5040" w:hanging="360"/>
      </w:pPr>
      <w:rPr>
        <w:rFonts w:ascii="Courier New" w:hAnsi="Courier New" w:cs="Courier New" w:hint="default"/>
      </w:rPr>
    </w:lvl>
    <w:lvl w:ilvl="5" w:tplc="D4320F82" w:tentative="1">
      <w:start w:val="1"/>
      <w:numFmt w:val="bullet"/>
      <w:lvlText w:val=""/>
      <w:lvlJc w:val="left"/>
      <w:pPr>
        <w:ind w:left="5760" w:hanging="360"/>
      </w:pPr>
      <w:rPr>
        <w:rFonts w:ascii="Wingdings" w:hAnsi="Wingdings" w:hint="default"/>
      </w:rPr>
    </w:lvl>
    <w:lvl w:ilvl="6" w:tplc="64E64286" w:tentative="1">
      <w:start w:val="1"/>
      <w:numFmt w:val="bullet"/>
      <w:lvlText w:val=""/>
      <w:lvlJc w:val="left"/>
      <w:pPr>
        <w:ind w:left="6480" w:hanging="360"/>
      </w:pPr>
      <w:rPr>
        <w:rFonts w:ascii="Symbol" w:hAnsi="Symbol" w:hint="default"/>
      </w:rPr>
    </w:lvl>
    <w:lvl w:ilvl="7" w:tplc="82544CC0" w:tentative="1">
      <w:start w:val="1"/>
      <w:numFmt w:val="bullet"/>
      <w:lvlText w:val="o"/>
      <w:lvlJc w:val="left"/>
      <w:pPr>
        <w:ind w:left="7200" w:hanging="360"/>
      </w:pPr>
      <w:rPr>
        <w:rFonts w:ascii="Courier New" w:hAnsi="Courier New" w:cs="Courier New" w:hint="default"/>
      </w:rPr>
    </w:lvl>
    <w:lvl w:ilvl="8" w:tplc="B614A3C0" w:tentative="1">
      <w:start w:val="1"/>
      <w:numFmt w:val="bullet"/>
      <w:lvlText w:val=""/>
      <w:lvlJc w:val="left"/>
      <w:pPr>
        <w:ind w:left="7920" w:hanging="360"/>
      </w:pPr>
      <w:rPr>
        <w:rFonts w:ascii="Wingdings" w:hAnsi="Wingdings" w:hint="default"/>
      </w:rPr>
    </w:lvl>
  </w:abstractNum>
  <w:num w:numId="1">
    <w:abstractNumId w:val="9"/>
  </w:num>
  <w:num w:numId="2">
    <w:abstractNumId w:val="24"/>
  </w:num>
  <w:num w:numId="3">
    <w:abstractNumId w:val="12"/>
  </w:num>
  <w:num w:numId="4">
    <w:abstractNumId w:val="15"/>
  </w:num>
  <w:num w:numId="5">
    <w:abstractNumId w:val="33"/>
  </w:num>
  <w:num w:numId="6">
    <w:abstractNumId w:val="1"/>
  </w:num>
  <w:num w:numId="7">
    <w:abstractNumId w:val="4"/>
  </w:num>
  <w:num w:numId="8">
    <w:abstractNumId w:val="11"/>
  </w:num>
  <w:num w:numId="9">
    <w:abstractNumId w:val="31"/>
  </w:num>
  <w:num w:numId="10">
    <w:abstractNumId w:val="10"/>
  </w:num>
  <w:num w:numId="11">
    <w:abstractNumId w:val="27"/>
  </w:num>
  <w:num w:numId="12">
    <w:abstractNumId w:val="20"/>
  </w:num>
  <w:num w:numId="13">
    <w:abstractNumId w:val="32"/>
  </w:num>
  <w:num w:numId="14">
    <w:abstractNumId w:val="16"/>
  </w:num>
  <w:num w:numId="15">
    <w:abstractNumId w:val="19"/>
  </w:num>
  <w:num w:numId="16">
    <w:abstractNumId w:val="18"/>
  </w:num>
  <w:num w:numId="17">
    <w:abstractNumId w:val="8"/>
  </w:num>
  <w:num w:numId="18">
    <w:abstractNumId w:val="28"/>
  </w:num>
  <w:num w:numId="19">
    <w:abstractNumId w:val="22"/>
  </w:num>
  <w:num w:numId="20">
    <w:abstractNumId w:val="13"/>
  </w:num>
  <w:num w:numId="21">
    <w:abstractNumId w:val="26"/>
  </w:num>
  <w:num w:numId="22">
    <w:abstractNumId w:val="30"/>
  </w:num>
  <w:num w:numId="23">
    <w:abstractNumId w:val="14"/>
  </w:num>
  <w:num w:numId="24">
    <w:abstractNumId w:val="29"/>
  </w:num>
  <w:num w:numId="25">
    <w:abstractNumId w:val="25"/>
  </w:num>
  <w:num w:numId="26">
    <w:abstractNumId w:val="3"/>
  </w:num>
  <w:num w:numId="27">
    <w:abstractNumId w:val="7"/>
  </w:num>
  <w:num w:numId="28">
    <w:abstractNumId w:val="5"/>
  </w:num>
  <w:num w:numId="29">
    <w:abstractNumId w:val="6"/>
  </w:num>
  <w:num w:numId="30">
    <w:abstractNumId w:val="0"/>
  </w:num>
  <w:num w:numId="31">
    <w:abstractNumId w:val="23"/>
  </w:num>
  <w:num w:numId="32">
    <w:abstractNumId w:val="17"/>
  </w:num>
  <w:num w:numId="33">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lowerLetter"/>
        <w:lvlText w:val="(%4)"/>
        <w:lvlJc w:val="left"/>
        <w:pPr>
          <w:ind w:left="1924" w:hanging="648"/>
        </w:pPr>
        <w:rPr>
          <w:rFonts w:hint="default"/>
          <w:b w:val="0"/>
        </w:rPr>
      </w:lvl>
    </w:lvlOverride>
    <w:lvlOverride w:ilvl="4">
      <w:lvl w:ilvl="4">
        <w:start w:val="1"/>
        <w:numFmt w:val="lowerRoman"/>
        <w:lvlText w:val="%5."/>
        <w:lvlJc w:val="left"/>
        <w:pPr>
          <w:ind w:left="2232" w:hanging="310"/>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360"/>
        </w:pPr>
        <w:rPr>
          <w:rFonts w:hint="default"/>
          <w:b w:val="0"/>
        </w:rPr>
      </w:lvl>
    </w:lvlOverride>
    <w:lvlOverride w:ilvl="2">
      <w:lvl w:ilvl="2">
        <w:start w:val="1"/>
        <w:numFmt w:val="decimal"/>
        <w:lvlText w:val="%1.%2.%3."/>
        <w:lvlJc w:val="left"/>
        <w:pPr>
          <w:ind w:left="1440" w:hanging="873"/>
        </w:pPr>
        <w:rPr>
          <w:rFonts w:hint="default"/>
          <w:b w:val="0"/>
        </w:rPr>
      </w:lvl>
    </w:lvlOverride>
    <w:lvlOverride w:ilvl="3">
      <w:lvl w:ilvl="3">
        <w:start w:val="1"/>
        <w:numFmt w:val="lowerLetter"/>
        <w:lvlText w:val="(%4)"/>
        <w:lvlJc w:val="left"/>
        <w:pPr>
          <w:ind w:left="1924" w:hanging="484"/>
        </w:pPr>
        <w:rPr>
          <w:rFonts w:hint="default"/>
          <w:b w:val="0"/>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34"/>
  </w:num>
  <w:num w:numId="39">
    <w:abstractNumId w:val="21"/>
  </w:num>
  <w:num w:numId="40">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FooterText" w:val="L\327436088.1"/>
  </w:docVars>
  <w:rsids>
    <w:rsidRoot w:val="00BA757F"/>
    <w:rsid w:val="000000D6"/>
    <w:rsid w:val="000015F6"/>
    <w:rsid w:val="00001F82"/>
    <w:rsid w:val="0000233E"/>
    <w:rsid w:val="00004DC7"/>
    <w:rsid w:val="00011ADB"/>
    <w:rsid w:val="00012EB3"/>
    <w:rsid w:val="00016D4C"/>
    <w:rsid w:val="00022741"/>
    <w:rsid w:val="00024448"/>
    <w:rsid w:val="00024FED"/>
    <w:rsid w:val="00026026"/>
    <w:rsid w:val="00027CC8"/>
    <w:rsid w:val="00033C4C"/>
    <w:rsid w:val="00040510"/>
    <w:rsid w:val="000423E6"/>
    <w:rsid w:val="00043211"/>
    <w:rsid w:val="00045302"/>
    <w:rsid w:val="00046B0B"/>
    <w:rsid w:val="00046CC6"/>
    <w:rsid w:val="000523EA"/>
    <w:rsid w:val="000525AD"/>
    <w:rsid w:val="00056A7A"/>
    <w:rsid w:val="0005739D"/>
    <w:rsid w:val="00060995"/>
    <w:rsid w:val="00060B8A"/>
    <w:rsid w:val="000621EA"/>
    <w:rsid w:val="00064B30"/>
    <w:rsid w:val="00067167"/>
    <w:rsid w:val="000671BF"/>
    <w:rsid w:val="0007069A"/>
    <w:rsid w:val="000728BA"/>
    <w:rsid w:val="00075E76"/>
    <w:rsid w:val="00075F90"/>
    <w:rsid w:val="00083ED3"/>
    <w:rsid w:val="000904A7"/>
    <w:rsid w:val="0009691B"/>
    <w:rsid w:val="000A1276"/>
    <w:rsid w:val="000A2ED3"/>
    <w:rsid w:val="000A5BC2"/>
    <w:rsid w:val="000A664B"/>
    <w:rsid w:val="000A6BAB"/>
    <w:rsid w:val="000A6BBD"/>
    <w:rsid w:val="000B19F8"/>
    <w:rsid w:val="000B6403"/>
    <w:rsid w:val="000C05AE"/>
    <w:rsid w:val="000C71DF"/>
    <w:rsid w:val="000D3275"/>
    <w:rsid w:val="000D5211"/>
    <w:rsid w:val="000E0776"/>
    <w:rsid w:val="000E07E1"/>
    <w:rsid w:val="000E17A6"/>
    <w:rsid w:val="000E2B1D"/>
    <w:rsid w:val="000E2F98"/>
    <w:rsid w:val="000E3575"/>
    <w:rsid w:val="000E4894"/>
    <w:rsid w:val="000F39B4"/>
    <w:rsid w:val="000F4523"/>
    <w:rsid w:val="000F7A99"/>
    <w:rsid w:val="00101E24"/>
    <w:rsid w:val="00102D5D"/>
    <w:rsid w:val="001047FC"/>
    <w:rsid w:val="0010698F"/>
    <w:rsid w:val="001106DD"/>
    <w:rsid w:val="00112062"/>
    <w:rsid w:val="00114AFA"/>
    <w:rsid w:val="00117872"/>
    <w:rsid w:val="00124FE7"/>
    <w:rsid w:val="00131735"/>
    <w:rsid w:val="00132837"/>
    <w:rsid w:val="001343D9"/>
    <w:rsid w:val="001410FB"/>
    <w:rsid w:val="00141815"/>
    <w:rsid w:val="00141F19"/>
    <w:rsid w:val="001440EA"/>
    <w:rsid w:val="00144228"/>
    <w:rsid w:val="0014769E"/>
    <w:rsid w:val="00153358"/>
    <w:rsid w:val="00155224"/>
    <w:rsid w:val="0015696F"/>
    <w:rsid w:val="001665C7"/>
    <w:rsid w:val="00170864"/>
    <w:rsid w:val="00171BB9"/>
    <w:rsid w:val="001720C7"/>
    <w:rsid w:val="001758A7"/>
    <w:rsid w:val="001763A8"/>
    <w:rsid w:val="00177151"/>
    <w:rsid w:val="00183689"/>
    <w:rsid w:val="00185466"/>
    <w:rsid w:val="001860AE"/>
    <w:rsid w:val="001862D7"/>
    <w:rsid w:val="001929A6"/>
    <w:rsid w:val="00192D25"/>
    <w:rsid w:val="00192FA0"/>
    <w:rsid w:val="00196CA0"/>
    <w:rsid w:val="00197C9A"/>
    <w:rsid w:val="001A0CC1"/>
    <w:rsid w:val="001A3E0B"/>
    <w:rsid w:val="001A6311"/>
    <w:rsid w:val="001B156B"/>
    <w:rsid w:val="001B166D"/>
    <w:rsid w:val="001B16E6"/>
    <w:rsid w:val="001B2E98"/>
    <w:rsid w:val="001C05D7"/>
    <w:rsid w:val="001C153F"/>
    <w:rsid w:val="001C1DF6"/>
    <w:rsid w:val="001C3F0D"/>
    <w:rsid w:val="001C67BF"/>
    <w:rsid w:val="001C6D0B"/>
    <w:rsid w:val="001C7D80"/>
    <w:rsid w:val="001D0F97"/>
    <w:rsid w:val="001D3E3B"/>
    <w:rsid w:val="001D5D81"/>
    <w:rsid w:val="001D7FB1"/>
    <w:rsid w:val="001E17C6"/>
    <w:rsid w:val="001E588E"/>
    <w:rsid w:val="001F2499"/>
    <w:rsid w:val="001F27FA"/>
    <w:rsid w:val="001F5569"/>
    <w:rsid w:val="001F5E89"/>
    <w:rsid w:val="0020137E"/>
    <w:rsid w:val="00202E01"/>
    <w:rsid w:val="00202E48"/>
    <w:rsid w:val="0021326D"/>
    <w:rsid w:val="00220CD9"/>
    <w:rsid w:val="00222D8F"/>
    <w:rsid w:val="00223E3F"/>
    <w:rsid w:val="00225477"/>
    <w:rsid w:val="0023038C"/>
    <w:rsid w:val="002306DE"/>
    <w:rsid w:val="00231B4C"/>
    <w:rsid w:val="00236E87"/>
    <w:rsid w:val="00237D23"/>
    <w:rsid w:val="00251AC2"/>
    <w:rsid w:val="00251C22"/>
    <w:rsid w:val="0025232A"/>
    <w:rsid w:val="00253C01"/>
    <w:rsid w:val="00255148"/>
    <w:rsid w:val="00256131"/>
    <w:rsid w:val="00257E3A"/>
    <w:rsid w:val="00260F56"/>
    <w:rsid w:val="00263F31"/>
    <w:rsid w:val="0026435F"/>
    <w:rsid w:val="00267C3F"/>
    <w:rsid w:val="00271955"/>
    <w:rsid w:val="00280CBD"/>
    <w:rsid w:val="0028306F"/>
    <w:rsid w:val="0028593C"/>
    <w:rsid w:val="00286D1B"/>
    <w:rsid w:val="00290790"/>
    <w:rsid w:val="002914ED"/>
    <w:rsid w:val="002939DD"/>
    <w:rsid w:val="00296323"/>
    <w:rsid w:val="00296871"/>
    <w:rsid w:val="002A1755"/>
    <w:rsid w:val="002A298C"/>
    <w:rsid w:val="002A5F40"/>
    <w:rsid w:val="002A6182"/>
    <w:rsid w:val="002A630E"/>
    <w:rsid w:val="002A6C60"/>
    <w:rsid w:val="002A7F5B"/>
    <w:rsid w:val="002B2063"/>
    <w:rsid w:val="002B2EDD"/>
    <w:rsid w:val="002B4674"/>
    <w:rsid w:val="002B55DA"/>
    <w:rsid w:val="002B796B"/>
    <w:rsid w:val="002C1068"/>
    <w:rsid w:val="002C35E6"/>
    <w:rsid w:val="002C424C"/>
    <w:rsid w:val="002C5512"/>
    <w:rsid w:val="002C6BD4"/>
    <w:rsid w:val="002D25B3"/>
    <w:rsid w:val="002D49C0"/>
    <w:rsid w:val="002D5A18"/>
    <w:rsid w:val="002D60AB"/>
    <w:rsid w:val="002D7835"/>
    <w:rsid w:val="002E30F3"/>
    <w:rsid w:val="002E322F"/>
    <w:rsid w:val="002E3562"/>
    <w:rsid w:val="002E401A"/>
    <w:rsid w:val="002F28C8"/>
    <w:rsid w:val="002F2F23"/>
    <w:rsid w:val="002F3CCB"/>
    <w:rsid w:val="002F4D2E"/>
    <w:rsid w:val="002F56CE"/>
    <w:rsid w:val="002F5BE8"/>
    <w:rsid w:val="002F68A9"/>
    <w:rsid w:val="003003CE"/>
    <w:rsid w:val="003009AB"/>
    <w:rsid w:val="003049EF"/>
    <w:rsid w:val="00307733"/>
    <w:rsid w:val="003078D3"/>
    <w:rsid w:val="003106EC"/>
    <w:rsid w:val="00315592"/>
    <w:rsid w:val="003156C7"/>
    <w:rsid w:val="00316276"/>
    <w:rsid w:val="00316B25"/>
    <w:rsid w:val="00324DC6"/>
    <w:rsid w:val="00327655"/>
    <w:rsid w:val="00327F8A"/>
    <w:rsid w:val="00330BD9"/>
    <w:rsid w:val="00330CFF"/>
    <w:rsid w:val="00332704"/>
    <w:rsid w:val="003348A1"/>
    <w:rsid w:val="00334CD0"/>
    <w:rsid w:val="00340469"/>
    <w:rsid w:val="003442C3"/>
    <w:rsid w:val="003449C3"/>
    <w:rsid w:val="00346BA2"/>
    <w:rsid w:val="003470A6"/>
    <w:rsid w:val="00347774"/>
    <w:rsid w:val="00347BB8"/>
    <w:rsid w:val="00357A3D"/>
    <w:rsid w:val="00361CDA"/>
    <w:rsid w:val="003641A3"/>
    <w:rsid w:val="00365032"/>
    <w:rsid w:val="00366E44"/>
    <w:rsid w:val="003676EE"/>
    <w:rsid w:val="0037044E"/>
    <w:rsid w:val="0037174F"/>
    <w:rsid w:val="00371FDB"/>
    <w:rsid w:val="003728D0"/>
    <w:rsid w:val="00372D37"/>
    <w:rsid w:val="00373BFB"/>
    <w:rsid w:val="00374160"/>
    <w:rsid w:val="00374F82"/>
    <w:rsid w:val="00374F8D"/>
    <w:rsid w:val="00383205"/>
    <w:rsid w:val="00383A02"/>
    <w:rsid w:val="003846BB"/>
    <w:rsid w:val="00385837"/>
    <w:rsid w:val="00391C03"/>
    <w:rsid w:val="00396E06"/>
    <w:rsid w:val="00397033"/>
    <w:rsid w:val="003976E7"/>
    <w:rsid w:val="003A3DBD"/>
    <w:rsid w:val="003A4663"/>
    <w:rsid w:val="003A6F43"/>
    <w:rsid w:val="003B11CF"/>
    <w:rsid w:val="003B2C27"/>
    <w:rsid w:val="003B3A6F"/>
    <w:rsid w:val="003B6983"/>
    <w:rsid w:val="003C0284"/>
    <w:rsid w:val="003C08C0"/>
    <w:rsid w:val="003C093B"/>
    <w:rsid w:val="003C531E"/>
    <w:rsid w:val="003D2939"/>
    <w:rsid w:val="003D6E99"/>
    <w:rsid w:val="003E096D"/>
    <w:rsid w:val="003E5E47"/>
    <w:rsid w:val="003E60AC"/>
    <w:rsid w:val="003E7E53"/>
    <w:rsid w:val="003F0D02"/>
    <w:rsid w:val="003F1EF7"/>
    <w:rsid w:val="003F1F9A"/>
    <w:rsid w:val="003F4E0E"/>
    <w:rsid w:val="004027C9"/>
    <w:rsid w:val="00403C4B"/>
    <w:rsid w:val="004047EE"/>
    <w:rsid w:val="0040658A"/>
    <w:rsid w:val="00406763"/>
    <w:rsid w:val="004074E7"/>
    <w:rsid w:val="00415921"/>
    <w:rsid w:val="004231E8"/>
    <w:rsid w:val="00424EFA"/>
    <w:rsid w:val="004261E4"/>
    <w:rsid w:val="0043113B"/>
    <w:rsid w:val="004321E1"/>
    <w:rsid w:val="00436457"/>
    <w:rsid w:val="0043681E"/>
    <w:rsid w:val="00436B68"/>
    <w:rsid w:val="00436E91"/>
    <w:rsid w:val="00441703"/>
    <w:rsid w:val="00442404"/>
    <w:rsid w:val="00444362"/>
    <w:rsid w:val="00446BAD"/>
    <w:rsid w:val="00451B2D"/>
    <w:rsid w:val="00451F08"/>
    <w:rsid w:val="00452522"/>
    <w:rsid w:val="004570F8"/>
    <w:rsid w:val="0046044F"/>
    <w:rsid w:val="004610A5"/>
    <w:rsid w:val="00464789"/>
    <w:rsid w:val="004720DF"/>
    <w:rsid w:val="00477957"/>
    <w:rsid w:val="00477A2F"/>
    <w:rsid w:val="004836F2"/>
    <w:rsid w:val="00483F76"/>
    <w:rsid w:val="0048565B"/>
    <w:rsid w:val="00491D7B"/>
    <w:rsid w:val="004A0C0D"/>
    <w:rsid w:val="004A3AA1"/>
    <w:rsid w:val="004A6976"/>
    <w:rsid w:val="004B0193"/>
    <w:rsid w:val="004B172A"/>
    <w:rsid w:val="004B2725"/>
    <w:rsid w:val="004B4CA2"/>
    <w:rsid w:val="004B63FF"/>
    <w:rsid w:val="004C049D"/>
    <w:rsid w:val="004C1B8C"/>
    <w:rsid w:val="004D2D0C"/>
    <w:rsid w:val="004D68F9"/>
    <w:rsid w:val="004E0AC6"/>
    <w:rsid w:val="004E15B4"/>
    <w:rsid w:val="004E48BE"/>
    <w:rsid w:val="004F1124"/>
    <w:rsid w:val="004F1CF9"/>
    <w:rsid w:val="004F313B"/>
    <w:rsid w:val="004F4658"/>
    <w:rsid w:val="004F4D30"/>
    <w:rsid w:val="004F6496"/>
    <w:rsid w:val="004F7820"/>
    <w:rsid w:val="00500C0F"/>
    <w:rsid w:val="005035F7"/>
    <w:rsid w:val="00506086"/>
    <w:rsid w:val="0050710E"/>
    <w:rsid w:val="00510471"/>
    <w:rsid w:val="00510C69"/>
    <w:rsid w:val="00512CA6"/>
    <w:rsid w:val="00514F32"/>
    <w:rsid w:val="00515663"/>
    <w:rsid w:val="0052166D"/>
    <w:rsid w:val="005253E7"/>
    <w:rsid w:val="0053061D"/>
    <w:rsid w:val="0053100E"/>
    <w:rsid w:val="00533B1A"/>
    <w:rsid w:val="00533F54"/>
    <w:rsid w:val="00534C78"/>
    <w:rsid w:val="00536399"/>
    <w:rsid w:val="00540548"/>
    <w:rsid w:val="00540C28"/>
    <w:rsid w:val="005466A7"/>
    <w:rsid w:val="00547C4B"/>
    <w:rsid w:val="00551BEE"/>
    <w:rsid w:val="0055552E"/>
    <w:rsid w:val="005556F8"/>
    <w:rsid w:val="0055571E"/>
    <w:rsid w:val="00561E02"/>
    <w:rsid w:val="00564126"/>
    <w:rsid w:val="00564B30"/>
    <w:rsid w:val="00570C0A"/>
    <w:rsid w:val="005739D9"/>
    <w:rsid w:val="005755EB"/>
    <w:rsid w:val="0057786F"/>
    <w:rsid w:val="005803C2"/>
    <w:rsid w:val="00580A3F"/>
    <w:rsid w:val="005822EA"/>
    <w:rsid w:val="0058261E"/>
    <w:rsid w:val="00583AC7"/>
    <w:rsid w:val="005857ED"/>
    <w:rsid w:val="005928F0"/>
    <w:rsid w:val="00593F2E"/>
    <w:rsid w:val="00594496"/>
    <w:rsid w:val="00594703"/>
    <w:rsid w:val="00595EA5"/>
    <w:rsid w:val="005962E0"/>
    <w:rsid w:val="00597C99"/>
    <w:rsid w:val="005A14A1"/>
    <w:rsid w:val="005A49FB"/>
    <w:rsid w:val="005B059F"/>
    <w:rsid w:val="005B24EE"/>
    <w:rsid w:val="005B2D75"/>
    <w:rsid w:val="005B3C05"/>
    <w:rsid w:val="005B4F3A"/>
    <w:rsid w:val="005B59E0"/>
    <w:rsid w:val="005B612A"/>
    <w:rsid w:val="005B796D"/>
    <w:rsid w:val="005C12FE"/>
    <w:rsid w:val="005C20EC"/>
    <w:rsid w:val="005C2BA8"/>
    <w:rsid w:val="005C7299"/>
    <w:rsid w:val="005D075D"/>
    <w:rsid w:val="005D210A"/>
    <w:rsid w:val="005D651E"/>
    <w:rsid w:val="005E154F"/>
    <w:rsid w:val="005E1C67"/>
    <w:rsid w:val="005E25DC"/>
    <w:rsid w:val="005E31E1"/>
    <w:rsid w:val="005E432B"/>
    <w:rsid w:val="005F4020"/>
    <w:rsid w:val="005F5346"/>
    <w:rsid w:val="005F6B6D"/>
    <w:rsid w:val="00600033"/>
    <w:rsid w:val="00602ED5"/>
    <w:rsid w:val="006156BC"/>
    <w:rsid w:val="00615F7C"/>
    <w:rsid w:val="006179DA"/>
    <w:rsid w:val="006319E7"/>
    <w:rsid w:val="0063226A"/>
    <w:rsid w:val="006326FA"/>
    <w:rsid w:val="00634F36"/>
    <w:rsid w:val="006354BC"/>
    <w:rsid w:val="00641121"/>
    <w:rsid w:val="00641F8C"/>
    <w:rsid w:val="006436B8"/>
    <w:rsid w:val="00646144"/>
    <w:rsid w:val="00647390"/>
    <w:rsid w:val="006478F2"/>
    <w:rsid w:val="00656125"/>
    <w:rsid w:val="00656894"/>
    <w:rsid w:val="0066304D"/>
    <w:rsid w:val="006632DB"/>
    <w:rsid w:val="00670350"/>
    <w:rsid w:val="006720EB"/>
    <w:rsid w:val="00672345"/>
    <w:rsid w:val="006730A3"/>
    <w:rsid w:val="00673927"/>
    <w:rsid w:val="006776DA"/>
    <w:rsid w:val="00683E03"/>
    <w:rsid w:val="00684378"/>
    <w:rsid w:val="00693861"/>
    <w:rsid w:val="00696F41"/>
    <w:rsid w:val="006A0F21"/>
    <w:rsid w:val="006A2F6C"/>
    <w:rsid w:val="006A5626"/>
    <w:rsid w:val="006A74F5"/>
    <w:rsid w:val="006B1A8E"/>
    <w:rsid w:val="006B5E43"/>
    <w:rsid w:val="006B6268"/>
    <w:rsid w:val="006C1DD0"/>
    <w:rsid w:val="006C353E"/>
    <w:rsid w:val="006C6D8A"/>
    <w:rsid w:val="006C71EA"/>
    <w:rsid w:val="006D01E1"/>
    <w:rsid w:val="006D0467"/>
    <w:rsid w:val="006D4E60"/>
    <w:rsid w:val="006D53E4"/>
    <w:rsid w:val="006D585F"/>
    <w:rsid w:val="006D6864"/>
    <w:rsid w:val="006E3C66"/>
    <w:rsid w:val="006E492A"/>
    <w:rsid w:val="006E5738"/>
    <w:rsid w:val="006E5B97"/>
    <w:rsid w:val="006E6B22"/>
    <w:rsid w:val="006E75A5"/>
    <w:rsid w:val="006F0395"/>
    <w:rsid w:val="006F0479"/>
    <w:rsid w:val="006F08FC"/>
    <w:rsid w:val="006F4372"/>
    <w:rsid w:val="006F4CAB"/>
    <w:rsid w:val="006F54D5"/>
    <w:rsid w:val="006F5964"/>
    <w:rsid w:val="006F7873"/>
    <w:rsid w:val="00700962"/>
    <w:rsid w:val="00701188"/>
    <w:rsid w:val="007011BD"/>
    <w:rsid w:val="00701C9A"/>
    <w:rsid w:val="00702114"/>
    <w:rsid w:val="00703FEA"/>
    <w:rsid w:val="0070496E"/>
    <w:rsid w:val="007074AC"/>
    <w:rsid w:val="00707BCF"/>
    <w:rsid w:val="00711C35"/>
    <w:rsid w:val="00712F8C"/>
    <w:rsid w:val="007131FA"/>
    <w:rsid w:val="007139D9"/>
    <w:rsid w:val="00714DEA"/>
    <w:rsid w:val="007220F3"/>
    <w:rsid w:val="00723296"/>
    <w:rsid w:val="00723A2B"/>
    <w:rsid w:val="007257AC"/>
    <w:rsid w:val="00726F74"/>
    <w:rsid w:val="00730131"/>
    <w:rsid w:val="007303C5"/>
    <w:rsid w:val="00731979"/>
    <w:rsid w:val="00733E94"/>
    <w:rsid w:val="00740080"/>
    <w:rsid w:val="007400E3"/>
    <w:rsid w:val="00741768"/>
    <w:rsid w:val="007454BA"/>
    <w:rsid w:val="0074625B"/>
    <w:rsid w:val="0074638B"/>
    <w:rsid w:val="007470C6"/>
    <w:rsid w:val="00753095"/>
    <w:rsid w:val="00754F89"/>
    <w:rsid w:val="0075541D"/>
    <w:rsid w:val="00757109"/>
    <w:rsid w:val="00761041"/>
    <w:rsid w:val="00766492"/>
    <w:rsid w:val="0076666D"/>
    <w:rsid w:val="0077316A"/>
    <w:rsid w:val="007742A8"/>
    <w:rsid w:val="00776171"/>
    <w:rsid w:val="007770C7"/>
    <w:rsid w:val="00777636"/>
    <w:rsid w:val="00780418"/>
    <w:rsid w:val="007804DF"/>
    <w:rsid w:val="00780B76"/>
    <w:rsid w:val="00780C6D"/>
    <w:rsid w:val="00781F45"/>
    <w:rsid w:val="007832F7"/>
    <w:rsid w:val="007842CD"/>
    <w:rsid w:val="00787991"/>
    <w:rsid w:val="00787E5D"/>
    <w:rsid w:val="007A1DD4"/>
    <w:rsid w:val="007A4964"/>
    <w:rsid w:val="007A632D"/>
    <w:rsid w:val="007B708E"/>
    <w:rsid w:val="007C0A92"/>
    <w:rsid w:val="007C1285"/>
    <w:rsid w:val="007C17F1"/>
    <w:rsid w:val="007C25AE"/>
    <w:rsid w:val="007C2CFA"/>
    <w:rsid w:val="007C2FC1"/>
    <w:rsid w:val="007C33CE"/>
    <w:rsid w:val="007C7F7E"/>
    <w:rsid w:val="007D515E"/>
    <w:rsid w:val="007E0578"/>
    <w:rsid w:val="007E43D8"/>
    <w:rsid w:val="007E69CC"/>
    <w:rsid w:val="007F0A29"/>
    <w:rsid w:val="007F1AAB"/>
    <w:rsid w:val="007F521D"/>
    <w:rsid w:val="008009E4"/>
    <w:rsid w:val="008020C1"/>
    <w:rsid w:val="00803C13"/>
    <w:rsid w:val="00806EF9"/>
    <w:rsid w:val="00817842"/>
    <w:rsid w:val="00817898"/>
    <w:rsid w:val="0082040E"/>
    <w:rsid w:val="00820B99"/>
    <w:rsid w:val="00821EFF"/>
    <w:rsid w:val="008223DA"/>
    <w:rsid w:val="00823066"/>
    <w:rsid w:val="00823D9C"/>
    <w:rsid w:val="008252BB"/>
    <w:rsid w:val="008352F5"/>
    <w:rsid w:val="00835791"/>
    <w:rsid w:val="00835C16"/>
    <w:rsid w:val="008367EF"/>
    <w:rsid w:val="00841734"/>
    <w:rsid w:val="00841F60"/>
    <w:rsid w:val="0084395B"/>
    <w:rsid w:val="00845BA5"/>
    <w:rsid w:val="00847261"/>
    <w:rsid w:val="00847DD4"/>
    <w:rsid w:val="008506F8"/>
    <w:rsid w:val="008520EB"/>
    <w:rsid w:val="00853269"/>
    <w:rsid w:val="00854D92"/>
    <w:rsid w:val="0085675A"/>
    <w:rsid w:val="008569B7"/>
    <w:rsid w:val="0086055B"/>
    <w:rsid w:val="00860CA7"/>
    <w:rsid w:val="008624CB"/>
    <w:rsid w:val="00862F3F"/>
    <w:rsid w:val="00865D2C"/>
    <w:rsid w:val="008701AD"/>
    <w:rsid w:val="00870677"/>
    <w:rsid w:val="00873B16"/>
    <w:rsid w:val="00875F9E"/>
    <w:rsid w:val="00882475"/>
    <w:rsid w:val="00885899"/>
    <w:rsid w:val="00886D7E"/>
    <w:rsid w:val="0088710C"/>
    <w:rsid w:val="008874C2"/>
    <w:rsid w:val="008874D2"/>
    <w:rsid w:val="008932D7"/>
    <w:rsid w:val="00894C07"/>
    <w:rsid w:val="008A1A06"/>
    <w:rsid w:val="008A59CB"/>
    <w:rsid w:val="008A6418"/>
    <w:rsid w:val="008A7C79"/>
    <w:rsid w:val="008B016D"/>
    <w:rsid w:val="008B09C7"/>
    <w:rsid w:val="008B0FCC"/>
    <w:rsid w:val="008B6713"/>
    <w:rsid w:val="008C0C12"/>
    <w:rsid w:val="008C16C7"/>
    <w:rsid w:val="008C2222"/>
    <w:rsid w:val="008C303B"/>
    <w:rsid w:val="008C5631"/>
    <w:rsid w:val="008D3F93"/>
    <w:rsid w:val="008D496D"/>
    <w:rsid w:val="008D7046"/>
    <w:rsid w:val="008D7B0C"/>
    <w:rsid w:val="008E14BA"/>
    <w:rsid w:val="008E4E9E"/>
    <w:rsid w:val="008E7082"/>
    <w:rsid w:val="008F1EB0"/>
    <w:rsid w:val="008F3816"/>
    <w:rsid w:val="009048A2"/>
    <w:rsid w:val="00910A47"/>
    <w:rsid w:val="00913586"/>
    <w:rsid w:val="00917BD2"/>
    <w:rsid w:val="00921050"/>
    <w:rsid w:val="00925868"/>
    <w:rsid w:val="00926FC5"/>
    <w:rsid w:val="00930280"/>
    <w:rsid w:val="00930B07"/>
    <w:rsid w:val="00933A38"/>
    <w:rsid w:val="00934C5C"/>
    <w:rsid w:val="00935463"/>
    <w:rsid w:val="00936595"/>
    <w:rsid w:val="00941186"/>
    <w:rsid w:val="00941B4C"/>
    <w:rsid w:val="00945B8B"/>
    <w:rsid w:val="00946718"/>
    <w:rsid w:val="00950FA4"/>
    <w:rsid w:val="00953C0C"/>
    <w:rsid w:val="00955B34"/>
    <w:rsid w:val="00956723"/>
    <w:rsid w:val="00956F85"/>
    <w:rsid w:val="00960320"/>
    <w:rsid w:val="00961EBB"/>
    <w:rsid w:val="00971427"/>
    <w:rsid w:val="00971F73"/>
    <w:rsid w:val="009834F8"/>
    <w:rsid w:val="00984A88"/>
    <w:rsid w:val="00986AF6"/>
    <w:rsid w:val="00986DE9"/>
    <w:rsid w:val="00990089"/>
    <w:rsid w:val="0099528B"/>
    <w:rsid w:val="009A3534"/>
    <w:rsid w:val="009A35D3"/>
    <w:rsid w:val="009A394E"/>
    <w:rsid w:val="009A59AB"/>
    <w:rsid w:val="009B321F"/>
    <w:rsid w:val="009C0257"/>
    <w:rsid w:val="009C14CA"/>
    <w:rsid w:val="009C343F"/>
    <w:rsid w:val="009D14F2"/>
    <w:rsid w:val="009D2881"/>
    <w:rsid w:val="009D38AA"/>
    <w:rsid w:val="009E0737"/>
    <w:rsid w:val="009E2B46"/>
    <w:rsid w:val="009E5B89"/>
    <w:rsid w:val="009E7A3F"/>
    <w:rsid w:val="009F1B20"/>
    <w:rsid w:val="009F6265"/>
    <w:rsid w:val="009F7146"/>
    <w:rsid w:val="00A00D00"/>
    <w:rsid w:val="00A03935"/>
    <w:rsid w:val="00A04336"/>
    <w:rsid w:val="00A110FF"/>
    <w:rsid w:val="00A12D89"/>
    <w:rsid w:val="00A13035"/>
    <w:rsid w:val="00A130D9"/>
    <w:rsid w:val="00A13603"/>
    <w:rsid w:val="00A14E59"/>
    <w:rsid w:val="00A16AB8"/>
    <w:rsid w:val="00A22021"/>
    <w:rsid w:val="00A303D5"/>
    <w:rsid w:val="00A3052B"/>
    <w:rsid w:val="00A35C38"/>
    <w:rsid w:val="00A37226"/>
    <w:rsid w:val="00A37CF0"/>
    <w:rsid w:val="00A441E7"/>
    <w:rsid w:val="00A46596"/>
    <w:rsid w:val="00A50D97"/>
    <w:rsid w:val="00A5118A"/>
    <w:rsid w:val="00A5146D"/>
    <w:rsid w:val="00A522D4"/>
    <w:rsid w:val="00A53180"/>
    <w:rsid w:val="00A5333B"/>
    <w:rsid w:val="00A55C0C"/>
    <w:rsid w:val="00A55DE8"/>
    <w:rsid w:val="00A63290"/>
    <w:rsid w:val="00A6581F"/>
    <w:rsid w:val="00A65D41"/>
    <w:rsid w:val="00A67981"/>
    <w:rsid w:val="00A67B11"/>
    <w:rsid w:val="00A774F1"/>
    <w:rsid w:val="00A814AB"/>
    <w:rsid w:val="00A8173D"/>
    <w:rsid w:val="00A9046E"/>
    <w:rsid w:val="00A93629"/>
    <w:rsid w:val="00A958AA"/>
    <w:rsid w:val="00A978C4"/>
    <w:rsid w:val="00AA3AEF"/>
    <w:rsid w:val="00AA4B4E"/>
    <w:rsid w:val="00AA5305"/>
    <w:rsid w:val="00AA5B9F"/>
    <w:rsid w:val="00AB062F"/>
    <w:rsid w:val="00AB34CA"/>
    <w:rsid w:val="00AB41D9"/>
    <w:rsid w:val="00AB6327"/>
    <w:rsid w:val="00AB64F3"/>
    <w:rsid w:val="00AC1E7B"/>
    <w:rsid w:val="00AC27C0"/>
    <w:rsid w:val="00AC30CE"/>
    <w:rsid w:val="00AD1A50"/>
    <w:rsid w:val="00AD1D73"/>
    <w:rsid w:val="00AD2ABD"/>
    <w:rsid w:val="00AD33EA"/>
    <w:rsid w:val="00AD442B"/>
    <w:rsid w:val="00AD6297"/>
    <w:rsid w:val="00AD79E1"/>
    <w:rsid w:val="00AE03AC"/>
    <w:rsid w:val="00AE5107"/>
    <w:rsid w:val="00AE6743"/>
    <w:rsid w:val="00AF2C52"/>
    <w:rsid w:val="00AF4521"/>
    <w:rsid w:val="00B014AA"/>
    <w:rsid w:val="00B018FE"/>
    <w:rsid w:val="00B0467D"/>
    <w:rsid w:val="00B0617A"/>
    <w:rsid w:val="00B07882"/>
    <w:rsid w:val="00B1049A"/>
    <w:rsid w:val="00B10955"/>
    <w:rsid w:val="00B11983"/>
    <w:rsid w:val="00B13391"/>
    <w:rsid w:val="00B1468D"/>
    <w:rsid w:val="00B1505F"/>
    <w:rsid w:val="00B1577B"/>
    <w:rsid w:val="00B17E31"/>
    <w:rsid w:val="00B17F51"/>
    <w:rsid w:val="00B20E4F"/>
    <w:rsid w:val="00B22EDC"/>
    <w:rsid w:val="00B31B35"/>
    <w:rsid w:val="00B32847"/>
    <w:rsid w:val="00B32B90"/>
    <w:rsid w:val="00B34F8D"/>
    <w:rsid w:val="00B35FD9"/>
    <w:rsid w:val="00B40D70"/>
    <w:rsid w:val="00B40D7B"/>
    <w:rsid w:val="00B413D9"/>
    <w:rsid w:val="00B421B3"/>
    <w:rsid w:val="00B4774F"/>
    <w:rsid w:val="00B50422"/>
    <w:rsid w:val="00B50E09"/>
    <w:rsid w:val="00B50E1C"/>
    <w:rsid w:val="00B55C59"/>
    <w:rsid w:val="00B56CA2"/>
    <w:rsid w:val="00B56E6E"/>
    <w:rsid w:val="00B61197"/>
    <w:rsid w:val="00B633DC"/>
    <w:rsid w:val="00B6568A"/>
    <w:rsid w:val="00B663D2"/>
    <w:rsid w:val="00B70ED7"/>
    <w:rsid w:val="00B74D3E"/>
    <w:rsid w:val="00B764B9"/>
    <w:rsid w:val="00B80B28"/>
    <w:rsid w:val="00B81D9C"/>
    <w:rsid w:val="00B85403"/>
    <w:rsid w:val="00B86770"/>
    <w:rsid w:val="00B87996"/>
    <w:rsid w:val="00B90913"/>
    <w:rsid w:val="00B918E3"/>
    <w:rsid w:val="00B94A57"/>
    <w:rsid w:val="00B97356"/>
    <w:rsid w:val="00BA22DF"/>
    <w:rsid w:val="00BA6FCF"/>
    <w:rsid w:val="00BA757F"/>
    <w:rsid w:val="00BB03EA"/>
    <w:rsid w:val="00BB0D30"/>
    <w:rsid w:val="00BB5F17"/>
    <w:rsid w:val="00BB74EA"/>
    <w:rsid w:val="00BB760F"/>
    <w:rsid w:val="00BB7E9D"/>
    <w:rsid w:val="00BC5952"/>
    <w:rsid w:val="00BC6E40"/>
    <w:rsid w:val="00BD0A61"/>
    <w:rsid w:val="00BD127F"/>
    <w:rsid w:val="00BD5CFF"/>
    <w:rsid w:val="00BE17FC"/>
    <w:rsid w:val="00BE5366"/>
    <w:rsid w:val="00BE538E"/>
    <w:rsid w:val="00BF0027"/>
    <w:rsid w:val="00BF59C6"/>
    <w:rsid w:val="00BF6977"/>
    <w:rsid w:val="00C007B2"/>
    <w:rsid w:val="00C027E2"/>
    <w:rsid w:val="00C0339A"/>
    <w:rsid w:val="00C03B58"/>
    <w:rsid w:val="00C05401"/>
    <w:rsid w:val="00C07F7D"/>
    <w:rsid w:val="00C100F7"/>
    <w:rsid w:val="00C1052E"/>
    <w:rsid w:val="00C10C3F"/>
    <w:rsid w:val="00C11CBD"/>
    <w:rsid w:val="00C11D68"/>
    <w:rsid w:val="00C120C4"/>
    <w:rsid w:val="00C17F55"/>
    <w:rsid w:val="00C20C97"/>
    <w:rsid w:val="00C21F93"/>
    <w:rsid w:val="00C23E82"/>
    <w:rsid w:val="00C3102D"/>
    <w:rsid w:val="00C32156"/>
    <w:rsid w:val="00C32498"/>
    <w:rsid w:val="00C324D5"/>
    <w:rsid w:val="00C32C62"/>
    <w:rsid w:val="00C36B46"/>
    <w:rsid w:val="00C470F2"/>
    <w:rsid w:val="00C5056F"/>
    <w:rsid w:val="00C53E9E"/>
    <w:rsid w:val="00C6254F"/>
    <w:rsid w:val="00C6590E"/>
    <w:rsid w:val="00C67043"/>
    <w:rsid w:val="00C7237E"/>
    <w:rsid w:val="00C75D40"/>
    <w:rsid w:val="00C77250"/>
    <w:rsid w:val="00C84C28"/>
    <w:rsid w:val="00C87107"/>
    <w:rsid w:val="00C907D3"/>
    <w:rsid w:val="00C90FB9"/>
    <w:rsid w:val="00C94ACC"/>
    <w:rsid w:val="00C9662E"/>
    <w:rsid w:val="00CA2055"/>
    <w:rsid w:val="00CB1E38"/>
    <w:rsid w:val="00CB3122"/>
    <w:rsid w:val="00CB32DE"/>
    <w:rsid w:val="00CB4CBB"/>
    <w:rsid w:val="00CC0F82"/>
    <w:rsid w:val="00CC1A71"/>
    <w:rsid w:val="00CC2536"/>
    <w:rsid w:val="00CD0979"/>
    <w:rsid w:val="00CD2D50"/>
    <w:rsid w:val="00CE6460"/>
    <w:rsid w:val="00CE7FD9"/>
    <w:rsid w:val="00CF1484"/>
    <w:rsid w:val="00CF233F"/>
    <w:rsid w:val="00CF3742"/>
    <w:rsid w:val="00CF53A5"/>
    <w:rsid w:val="00CF69F5"/>
    <w:rsid w:val="00D00711"/>
    <w:rsid w:val="00D00F59"/>
    <w:rsid w:val="00D03608"/>
    <w:rsid w:val="00D04EB2"/>
    <w:rsid w:val="00D10469"/>
    <w:rsid w:val="00D14592"/>
    <w:rsid w:val="00D150E1"/>
    <w:rsid w:val="00D16037"/>
    <w:rsid w:val="00D1650E"/>
    <w:rsid w:val="00D2489B"/>
    <w:rsid w:val="00D27209"/>
    <w:rsid w:val="00D27241"/>
    <w:rsid w:val="00D3336D"/>
    <w:rsid w:val="00D34BAF"/>
    <w:rsid w:val="00D46322"/>
    <w:rsid w:val="00D4716C"/>
    <w:rsid w:val="00D47921"/>
    <w:rsid w:val="00D51F45"/>
    <w:rsid w:val="00D5298F"/>
    <w:rsid w:val="00D56160"/>
    <w:rsid w:val="00D614CC"/>
    <w:rsid w:val="00D66062"/>
    <w:rsid w:val="00D67D98"/>
    <w:rsid w:val="00D702D3"/>
    <w:rsid w:val="00D73428"/>
    <w:rsid w:val="00D744E2"/>
    <w:rsid w:val="00D75B40"/>
    <w:rsid w:val="00D76F20"/>
    <w:rsid w:val="00D818C3"/>
    <w:rsid w:val="00D824D2"/>
    <w:rsid w:val="00D845C0"/>
    <w:rsid w:val="00D85538"/>
    <w:rsid w:val="00D866F9"/>
    <w:rsid w:val="00D92147"/>
    <w:rsid w:val="00D92C5E"/>
    <w:rsid w:val="00D92E72"/>
    <w:rsid w:val="00D9349D"/>
    <w:rsid w:val="00D94786"/>
    <w:rsid w:val="00D948F9"/>
    <w:rsid w:val="00DA15B3"/>
    <w:rsid w:val="00DA1CEB"/>
    <w:rsid w:val="00DA2AD7"/>
    <w:rsid w:val="00DA368F"/>
    <w:rsid w:val="00DA3784"/>
    <w:rsid w:val="00DA4450"/>
    <w:rsid w:val="00DA4CAD"/>
    <w:rsid w:val="00DA6781"/>
    <w:rsid w:val="00DB16C0"/>
    <w:rsid w:val="00DB2527"/>
    <w:rsid w:val="00DB3471"/>
    <w:rsid w:val="00DB5367"/>
    <w:rsid w:val="00DB5C7D"/>
    <w:rsid w:val="00DC3E0F"/>
    <w:rsid w:val="00DD248A"/>
    <w:rsid w:val="00DD2AD6"/>
    <w:rsid w:val="00DD59F5"/>
    <w:rsid w:val="00DD6683"/>
    <w:rsid w:val="00DD71A5"/>
    <w:rsid w:val="00DE4CB8"/>
    <w:rsid w:val="00DE4EFE"/>
    <w:rsid w:val="00DF0D81"/>
    <w:rsid w:val="00DF0E26"/>
    <w:rsid w:val="00DF2C12"/>
    <w:rsid w:val="00DF3B22"/>
    <w:rsid w:val="00DF4952"/>
    <w:rsid w:val="00DF7553"/>
    <w:rsid w:val="00DF77BD"/>
    <w:rsid w:val="00E00FD6"/>
    <w:rsid w:val="00E02D79"/>
    <w:rsid w:val="00E06546"/>
    <w:rsid w:val="00E12771"/>
    <w:rsid w:val="00E151C0"/>
    <w:rsid w:val="00E15A4B"/>
    <w:rsid w:val="00E16AB9"/>
    <w:rsid w:val="00E177CD"/>
    <w:rsid w:val="00E17AF9"/>
    <w:rsid w:val="00E212B6"/>
    <w:rsid w:val="00E214E2"/>
    <w:rsid w:val="00E22ADF"/>
    <w:rsid w:val="00E2324E"/>
    <w:rsid w:val="00E24C9E"/>
    <w:rsid w:val="00E27550"/>
    <w:rsid w:val="00E33FA8"/>
    <w:rsid w:val="00E34DE1"/>
    <w:rsid w:val="00E3747A"/>
    <w:rsid w:val="00E42C55"/>
    <w:rsid w:val="00E51250"/>
    <w:rsid w:val="00E52A58"/>
    <w:rsid w:val="00E545AD"/>
    <w:rsid w:val="00E54BAF"/>
    <w:rsid w:val="00E609E0"/>
    <w:rsid w:val="00E62625"/>
    <w:rsid w:val="00E64990"/>
    <w:rsid w:val="00E64CFA"/>
    <w:rsid w:val="00E65FF2"/>
    <w:rsid w:val="00E66448"/>
    <w:rsid w:val="00E727E7"/>
    <w:rsid w:val="00E748B0"/>
    <w:rsid w:val="00E75520"/>
    <w:rsid w:val="00E77B39"/>
    <w:rsid w:val="00E874C6"/>
    <w:rsid w:val="00E90029"/>
    <w:rsid w:val="00E921D3"/>
    <w:rsid w:val="00E924F5"/>
    <w:rsid w:val="00EA2373"/>
    <w:rsid w:val="00EA2F64"/>
    <w:rsid w:val="00EA347F"/>
    <w:rsid w:val="00EA4A90"/>
    <w:rsid w:val="00EA6E68"/>
    <w:rsid w:val="00EA7313"/>
    <w:rsid w:val="00EA78FE"/>
    <w:rsid w:val="00EB3588"/>
    <w:rsid w:val="00EB3AB5"/>
    <w:rsid w:val="00EB6046"/>
    <w:rsid w:val="00EC363D"/>
    <w:rsid w:val="00EC58B8"/>
    <w:rsid w:val="00EC6058"/>
    <w:rsid w:val="00EC6A68"/>
    <w:rsid w:val="00ED0727"/>
    <w:rsid w:val="00ED0FF0"/>
    <w:rsid w:val="00ED13EA"/>
    <w:rsid w:val="00ED39B1"/>
    <w:rsid w:val="00ED3EB7"/>
    <w:rsid w:val="00ED59D4"/>
    <w:rsid w:val="00EE022A"/>
    <w:rsid w:val="00EE0DB9"/>
    <w:rsid w:val="00EE201B"/>
    <w:rsid w:val="00EE6FD1"/>
    <w:rsid w:val="00EF066E"/>
    <w:rsid w:val="00EF1761"/>
    <w:rsid w:val="00EF6043"/>
    <w:rsid w:val="00EF6358"/>
    <w:rsid w:val="00EF76EC"/>
    <w:rsid w:val="00EF7957"/>
    <w:rsid w:val="00F01968"/>
    <w:rsid w:val="00F02ADE"/>
    <w:rsid w:val="00F05785"/>
    <w:rsid w:val="00F05AB3"/>
    <w:rsid w:val="00F1314F"/>
    <w:rsid w:val="00F1379F"/>
    <w:rsid w:val="00F179E0"/>
    <w:rsid w:val="00F20C3B"/>
    <w:rsid w:val="00F21582"/>
    <w:rsid w:val="00F21E2D"/>
    <w:rsid w:val="00F23997"/>
    <w:rsid w:val="00F25881"/>
    <w:rsid w:val="00F30868"/>
    <w:rsid w:val="00F3130E"/>
    <w:rsid w:val="00F331A8"/>
    <w:rsid w:val="00F360B8"/>
    <w:rsid w:val="00F433FB"/>
    <w:rsid w:val="00F50FDE"/>
    <w:rsid w:val="00F54E28"/>
    <w:rsid w:val="00F55159"/>
    <w:rsid w:val="00F55E22"/>
    <w:rsid w:val="00F60639"/>
    <w:rsid w:val="00F63637"/>
    <w:rsid w:val="00F6436C"/>
    <w:rsid w:val="00F64B95"/>
    <w:rsid w:val="00F668FD"/>
    <w:rsid w:val="00F66ABB"/>
    <w:rsid w:val="00F66D55"/>
    <w:rsid w:val="00F67706"/>
    <w:rsid w:val="00F706B5"/>
    <w:rsid w:val="00F71425"/>
    <w:rsid w:val="00F7178F"/>
    <w:rsid w:val="00F72D4E"/>
    <w:rsid w:val="00F76945"/>
    <w:rsid w:val="00F80070"/>
    <w:rsid w:val="00F80348"/>
    <w:rsid w:val="00F849DF"/>
    <w:rsid w:val="00F856DA"/>
    <w:rsid w:val="00F86DCD"/>
    <w:rsid w:val="00F913D6"/>
    <w:rsid w:val="00F921DD"/>
    <w:rsid w:val="00F929A5"/>
    <w:rsid w:val="00F93158"/>
    <w:rsid w:val="00F936EC"/>
    <w:rsid w:val="00F93BF9"/>
    <w:rsid w:val="00F94860"/>
    <w:rsid w:val="00F9622A"/>
    <w:rsid w:val="00F96BDB"/>
    <w:rsid w:val="00F9743C"/>
    <w:rsid w:val="00FA2DAB"/>
    <w:rsid w:val="00FA579A"/>
    <w:rsid w:val="00FA6194"/>
    <w:rsid w:val="00FB1038"/>
    <w:rsid w:val="00FB5F83"/>
    <w:rsid w:val="00FC1D64"/>
    <w:rsid w:val="00FC3991"/>
    <w:rsid w:val="00FC3D8F"/>
    <w:rsid w:val="00FC5DC1"/>
    <w:rsid w:val="00FD02B0"/>
    <w:rsid w:val="00FD0499"/>
    <w:rsid w:val="00FD0C49"/>
    <w:rsid w:val="00FD2D52"/>
    <w:rsid w:val="00FD458F"/>
    <w:rsid w:val="00FD51CA"/>
    <w:rsid w:val="00FD7B48"/>
    <w:rsid w:val="00FE0964"/>
    <w:rsid w:val="00FE1FFD"/>
    <w:rsid w:val="00FE4166"/>
    <w:rsid w:val="00FE52E9"/>
    <w:rsid w:val="00FF5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9AB63F"/>
  <w15:docId w15:val="{EE9EF699-2F5F-47D8-8734-1D0A25BD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57F"/>
    <w:pPr>
      <w:spacing w:after="120" w:line="240" w:lineRule="auto"/>
    </w:pPr>
    <w:rPr>
      <w:rFonts w:ascii="Arial" w:hAnsi="Arial"/>
      <w:sz w:val="20"/>
    </w:rPr>
  </w:style>
  <w:style w:type="paragraph" w:styleId="Heading1">
    <w:name w:val="heading 1"/>
    <w:aliases w:val="h1"/>
    <w:basedOn w:val="Normal"/>
    <w:next w:val="Normal"/>
    <w:link w:val="Heading1Char"/>
    <w:qFormat/>
    <w:rsid w:val="00A13603"/>
    <w:pPr>
      <w:keepNext/>
      <w:keepLines/>
      <w:numPr>
        <w:numId w:val="14"/>
      </w:numPr>
      <w:spacing w:before="380" w:after="80" w:line="280" w:lineRule="atLeast"/>
      <w:outlineLvl w:val="0"/>
    </w:pPr>
    <w:rPr>
      <w:rFonts w:eastAsia="Times New Roman" w:cs="Arial"/>
      <w:b/>
      <w:bCs/>
      <w:kern w:val="32"/>
      <w:sz w:val="23"/>
      <w:szCs w:val="32"/>
    </w:rPr>
  </w:style>
  <w:style w:type="paragraph" w:styleId="Heading2">
    <w:name w:val="heading 2"/>
    <w:basedOn w:val="Normal"/>
    <w:next w:val="Normal"/>
    <w:link w:val="Heading2Char"/>
    <w:uiPriority w:val="9"/>
    <w:unhideWhenUsed/>
    <w:qFormat/>
    <w:rsid w:val="00A13603"/>
    <w:pPr>
      <w:keepNext/>
      <w:keepLines/>
      <w:numPr>
        <w:ilvl w:val="1"/>
        <w:numId w:val="14"/>
      </w:numPr>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A13603"/>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13603"/>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13603"/>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3603"/>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3603"/>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3603"/>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603"/>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57F"/>
    <w:pPr>
      <w:tabs>
        <w:tab w:val="center" w:pos="4513"/>
        <w:tab w:val="right" w:pos="9026"/>
      </w:tabs>
      <w:spacing w:after="0"/>
    </w:pPr>
  </w:style>
  <w:style w:type="character" w:customStyle="1" w:styleId="HeaderChar">
    <w:name w:val="Header Char"/>
    <w:basedOn w:val="DefaultParagraphFont"/>
    <w:link w:val="Header"/>
    <w:uiPriority w:val="99"/>
    <w:rsid w:val="00BA757F"/>
    <w:rPr>
      <w:rFonts w:ascii="Arial" w:hAnsi="Arial"/>
      <w:sz w:val="20"/>
    </w:rPr>
  </w:style>
  <w:style w:type="paragraph" w:styleId="Footer">
    <w:name w:val="footer"/>
    <w:basedOn w:val="Normal"/>
    <w:link w:val="FooterChar"/>
    <w:uiPriority w:val="99"/>
    <w:unhideWhenUsed/>
    <w:rsid w:val="00BA757F"/>
    <w:pPr>
      <w:tabs>
        <w:tab w:val="center" w:pos="4513"/>
        <w:tab w:val="right" w:pos="9026"/>
      </w:tabs>
      <w:spacing w:after="0"/>
    </w:pPr>
  </w:style>
  <w:style w:type="character" w:customStyle="1" w:styleId="FooterChar">
    <w:name w:val="Footer Char"/>
    <w:basedOn w:val="DefaultParagraphFont"/>
    <w:link w:val="Footer"/>
    <w:uiPriority w:val="99"/>
    <w:rsid w:val="00BA757F"/>
    <w:rPr>
      <w:rFonts w:ascii="Arial" w:hAnsi="Arial"/>
      <w:sz w:val="20"/>
    </w:rPr>
  </w:style>
  <w:style w:type="paragraph" w:styleId="NormalWeb">
    <w:name w:val="Normal (Web)"/>
    <w:basedOn w:val="Normal"/>
    <w:uiPriority w:val="99"/>
    <w:semiHidden/>
    <w:unhideWhenUsed/>
    <w:rsid w:val="00BA757F"/>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basedOn w:val="Normal"/>
    <w:link w:val="ListParagraphChar"/>
    <w:uiPriority w:val="34"/>
    <w:qFormat/>
    <w:rsid w:val="003A6F43"/>
    <w:pPr>
      <w:spacing w:line="360" w:lineRule="auto"/>
      <w:ind w:left="567"/>
    </w:pPr>
  </w:style>
  <w:style w:type="paragraph" w:styleId="BalloonText">
    <w:name w:val="Balloon Text"/>
    <w:basedOn w:val="Normal"/>
    <w:link w:val="BalloonTextChar"/>
    <w:uiPriority w:val="99"/>
    <w:semiHidden/>
    <w:unhideWhenUsed/>
    <w:rsid w:val="00A136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037"/>
    <w:rPr>
      <w:rFonts w:ascii="Segoe UI" w:hAnsi="Segoe UI" w:cs="Segoe UI"/>
      <w:sz w:val="18"/>
      <w:szCs w:val="18"/>
    </w:rPr>
  </w:style>
  <w:style w:type="character" w:customStyle="1" w:styleId="Heading1Char">
    <w:name w:val="Heading 1 Char"/>
    <w:aliases w:val="h1 Char"/>
    <w:basedOn w:val="DefaultParagraphFont"/>
    <w:link w:val="Heading1"/>
    <w:rsid w:val="00A13603"/>
    <w:rPr>
      <w:rFonts w:ascii="Arial" w:eastAsia="Times New Roman" w:hAnsi="Arial" w:cs="Arial"/>
      <w:b/>
      <w:bCs/>
      <w:kern w:val="32"/>
      <w:sz w:val="23"/>
      <w:szCs w:val="32"/>
    </w:rPr>
  </w:style>
  <w:style w:type="character" w:customStyle="1" w:styleId="Heading2Char">
    <w:name w:val="Heading 2 Char"/>
    <w:basedOn w:val="DefaultParagraphFont"/>
    <w:link w:val="Heading2"/>
    <w:uiPriority w:val="9"/>
    <w:rsid w:val="00A13603"/>
    <w:rPr>
      <w:rFonts w:ascii="Arial" w:eastAsiaTheme="majorEastAsia" w:hAnsi="Arial" w:cstheme="majorBidi"/>
      <w:sz w:val="20"/>
      <w:szCs w:val="26"/>
    </w:rPr>
  </w:style>
  <w:style w:type="character" w:customStyle="1" w:styleId="Heading3Char">
    <w:name w:val="Heading 3 Char"/>
    <w:basedOn w:val="DefaultParagraphFont"/>
    <w:link w:val="Heading3"/>
    <w:uiPriority w:val="9"/>
    <w:rsid w:val="00A1360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13603"/>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A13603"/>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A1360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A1360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A136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3603"/>
    <w:rPr>
      <w:rFonts w:asciiTheme="majorHAnsi" w:eastAsiaTheme="majorEastAsia" w:hAnsiTheme="majorHAnsi" w:cstheme="majorBidi"/>
      <w:i/>
      <w:iCs/>
      <w:color w:val="272727" w:themeColor="text1" w:themeTint="D8"/>
      <w:sz w:val="21"/>
      <w:szCs w:val="21"/>
    </w:r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qFormat/>
    <w:rsid w:val="00A13603"/>
  </w:style>
  <w:style w:type="paragraph" w:styleId="Salutation">
    <w:name w:val="Salutation"/>
    <w:aliases w:val="s"/>
    <w:basedOn w:val="Normal"/>
    <w:next w:val="Normal"/>
    <w:link w:val="SalutationChar"/>
    <w:rsid w:val="00A13603"/>
    <w:pPr>
      <w:spacing w:before="360" w:after="240" w:line="280" w:lineRule="atLeast"/>
    </w:pPr>
    <w:rPr>
      <w:rFonts w:eastAsia="Times New Roman" w:cs="Times New Roman"/>
      <w:szCs w:val="20"/>
    </w:rPr>
  </w:style>
  <w:style w:type="character" w:customStyle="1" w:styleId="SalutationChar">
    <w:name w:val="Salutation Char"/>
    <w:aliases w:val="s Char"/>
    <w:basedOn w:val="DefaultParagraphFont"/>
    <w:link w:val="Salutation"/>
    <w:rsid w:val="00A13603"/>
    <w:rPr>
      <w:rFonts w:ascii="Arial" w:eastAsia="Times New Roman" w:hAnsi="Arial" w:cs="Times New Roman"/>
      <w:sz w:val="20"/>
      <w:szCs w:val="20"/>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13603"/>
    <w:rPr>
      <w:rFonts w:ascii="Arial" w:hAnsi="Arial"/>
      <w:sz w:val="20"/>
    </w:rPr>
  </w:style>
  <w:style w:type="paragraph" w:customStyle="1" w:styleId="Bullet">
    <w:name w:val="Bullet"/>
    <w:aliases w:val="b1"/>
    <w:basedOn w:val="Body"/>
    <w:rsid w:val="00A13603"/>
    <w:pPr>
      <w:spacing w:after="100" w:line="280" w:lineRule="atLeast"/>
    </w:pPr>
    <w:rPr>
      <w:rFonts w:eastAsia="Times New Roman" w:cs="Times New Roman"/>
      <w:szCs w:val="20"/>
    </w:rPr>
  </w:style>
  <w:style w:type="character" w:styleId="CommentReference">
    <w:name w:val="annotation reference"/>
    <w:basedOn w:val="DefaultParagraphFont"/>
    <w:uiPriority w:val="99"/>
    <w:semiHidden/>
    <w:unhideWhenUsed/>
    <w:rsid w:val="00A13603"/>
    <w:rPr>
      <w:sz w:val="16"/>
      <w:szCs w:val="16"/>
    </w:rPr>
  </w:style>
  <w:style w:type="paragraph" w:styleId="CommentText">
    <w:name w:val="annotation text"/>
    <w:basedOn w:val="Normal"/>
    <w:link w:val="CommentTextChar"/>
    <w:uiPriority w:val="99"/>
    <w:unhideWhenUsed/>
    <w:rsid w:val="00A13603"/>
    <w:rPr>
      <w:szCs w:val="20"/>
    </w:rPr>
  </w:style>
  <w:style w:type="character" w:customStyle="1" w:styleId="CommentTextChar">
    <w:name w:val="Comment Text Char"/>
    <w:basedOn w:val="DefaultParagraphFont"/>
    <w:link w:val="CommentText"/>
    <w:uiPriority w:val="99"/>
    <w:rsid w:val="00A1360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13603"/>
    <w:rPr>
      <w:b/>
      <w:bCs/>
    </w:rPr>
  </w:style>
  <w:style w:type="character" w:customStyle="1" w:styleId="CommentSubjectChar">
    <w:name w:val="Comment Subject Char"/>
    <w:basedOn w:val="CommentTextChar"/>
    <w:link w:val="CommentSubject"/>
    <w:uiPriority w:val="99"/>
    <w:semiHidden/>
    <w:rsid w:val="00A13603"/>
    <w:rPr>
      <w:rFonts w:ascii="Arial" w:hAnsi="Arial"/>
      <w:b/>
      <w:bCs/>
      <w:sz w:val="20"/>
      <w:szCs w:val="20"/>
    </w:rPr>
  </w:style>
  <w:style w:type="paragraph" w:styleId="Revision">
    <w:name w:val="Revision"/>
    <w:hidden/>
    <w:uiPriority w:val="99"/>
    <w:semiHidden/>
    <w:rsid w:val="00A13603"/>
    <w:pPr>
      <w:spacing w:after="0" w:line="240" w:lineRule="auto"/>
    </w:pPr>
    <w:rPr>
      <w:rFonts w:ascii="Arial" w:hAnsi="Arial"/>
      <w:sz w:val="20"/>
    </w:rPr>
  </w:style>
  <w:style w:type="paragraph" w:styleId="EndnoteText">
    <w:name w:val="endnote text"/>
    <w:basedOn w:val="Normal"/>
    <w:link w:val="EndnoteTextChar"/>
    <w:uiPriority w:val="99"/>
    <w:unhideWhenUsed/>
    <w:rsid w:val="00A13603"/>
    <w:pPr>
      <w:spacing w:after="0"/>
    </w:pPr>
    <w:rPr>
      <w:szCs w:val="20"/>
    </w:rPr>
  </w:style>
  <w:style w:type="character" w:customStyle="1" w:styleId="EndnoteTextChar">
    <w:name w:val="Endnote Text Char"/>
    <w:basedOn w:val="DefaultParagraphFont"/>
    <w:link w:val="EndnoteText"/>
    <w:uiPriority w:val="99"/>
    <w:rsid w:val="00A13603"/>
    <w:rPr>
      <w:rFonts w:ascii="Arial" w:hAnsi="Arial"/>
      <w:sz w:val="20"/>
      <w:szCs w:val="20"/>
    </w:rPr>
  </w:style>
  <w:style w:type="character" w:styleId="EndnoteReference">
    <w:name w:val="endnote reference"/>
    <w:basedOn w:val="DefaultParagraphFont"/>
    <w:uiPriority w:val="99"/>
    <w:semiHidden/>
    <w:unhideWhenUsed/>
    <w:rsid w:val="00A13603"/>
    <w:rPr>
      <w:vertAlign w:val="superscript"/>
    </w:rPr>
  </w:style>
  <w:style w:type="paragraph" w:customStyle="1" w:styleId="BodyNumbering1">
    <w:name w:val="Body Numbering 1"/>
    <w:basedOn w:val="BodyBullet1"/>
    <w:uiPriority w:val="9"/>
    <w:qFormat/>
    <w:rsid w:val="00A13603"/>
    <w:pPr>
      <w:numPr>
        <w:numId w:val="18"/>
      </w:numPr>
    </w:pPr>
  </w:style>
  <w:style w:type="paragraph" w:customStyle="1" w:styleId="BodyNumbering2">
    <w:name w:val="Body Numbering 2"/>
    <w:basedOn w:val="BodyNumbering1"/>
    <w:uiPriority w:val="9"/>
    <w:qFormat/>
    <w:rsid w:val="00A13603"/>
    <w:pPr>
      <w:numPr>
        <w:ilvl w:val="4"/>
      </w:numPr>
    </w:pPr>
  </w:style>
  <w:style w:type="paragraph" w:customStyle="1" w:styleId="BodyBullet1">
    <w:name w:val="Body Bullet 1"/>
    <w:basedOn w:val="BodyText"/>
    <w:next w:val="BodyNumbering1"/>
    <w:uiPriority w:val="1"/>
    <w:qFormat/>
    <w:rsid w:val="00A13603"/>
    <w:pPr>
      <w:keepLines/>
      <w:numPr>
        <w:numId w:val="13"/>
      </w:numPr>
      <w:spacing w:before="120" w:line="240" w:lineRule="atLeast"/>
    </w:pPr>
    <w:rPr>
      <w:color w:val="000000" w:themeColor="text1"/>
    </w:rPr>
  </w:style>
  <w:style w:type="paragraph" w:customStyle="1" w:styleId="BodyBullet2">
    <w:name w:val="Body Bullet 2"/>
    <w:basedOn w:val="BodyBullet1"/>
    <w:uiPriority w:val="1"/>
    <w:qFormat/>
    <w:rsid w:val="00A13603"/>
    <w:pPr>
      <w:numPr>
        <w:ilvl w:val="1"/>
      </w:numPr>
    </w:pPr>
  </w:style>
  <w:style w:type="paragraph" w:customStyle="1" w:styleId="BodyBullet3">
    <w:name w:val="Body Bullet 3"/>
    <w:basedOn w:val="BodyBullet2"/>
    <w:uiPriority w:val="1"/>
    <w:qFormat/>
    <w:rsid w:val="00A13603"/>
    <w:pPr>
      <w:numPr>
        <w:ilvl w:val="2"/>
      </w:numPr>
    </w:pPr>
  </w:style>
  <w:style w:type="paragraph" w:customStyle="1" w:styleId="BodyNumbering3">
    <w:name w:val="Body Numbering 3"/>
    <w:basedOn w:val="BodyNumbering2"/>
    <w:uiPriority w:val="9"/>
    <w:qFormat/>
    <w:rsid w:val="00A13603"/>
    <w:pPr>
      <w:numPr>
        <w:ilvl w:val="5"/>
      </w:numPr>
    </w:pPr>
  </w:style>
  <w:style w:type="paragraph" w:styleId="BodyText">
    <w:name w:val="Body Text"/>
    <w:basedOn w:val="Normal"/>
    <w:link w:val="BodyTextChar"/>
    <w:uiPriority w:val="99"/>
    <w:semiHidden/>
    <w:unhideWhenUsed/>
    <w:rsid w:val="00A13603"/>
  </w:style>
  <w:style w:type="character" w:customStyle="1" w:styleId="BodyTextChar">
    <w:name w:val="Body Text Char"/>
    <w:basedOn w:val="DefaultParagraphFont"/>
    <w:link w:val="BodyText"/>
    <w:uiPriority w:val="99"/>
    <w:semiHidden/>
    <w:rsid w:val="00A13603"/>
    <w:rPr>
      <w:rFonts w:ascii="Arial" w:hAnsi="Arial"/>
      <w:sz w:val="20"/>
    </w:rPr>
  </w:style>
  <w:style w:type="numbering" w:customStyle="1" w:styleId="Style1">
    <w:name w:val="Style1"/>
    <w:uiPriority w:val="99"/>
    <w:rsid w:val="00A13603"/>
    <w:pPr>
      <w:numPr>
        <w:numId w:val="15"/>
      </w:numPr>
    </w:pPr>
  </w:style>
  <w:style w:type="character" w:customStyle="1" w:styleId="ListParagraphChar">
    <w:name w:val="List Paragraph Char"/>
    <w:basedOn w:val="DefaultParagraphFont"/>
    <w:link w:val="ListParagraph"/>
    <w:uiPriority w:val="34"/>
    <w:locked/>
    <w:rsid w:val="003A6F43"/>
    <w:rPr>
      <w:rFonts w:ascii="Arial" w:hAnsi="Arial"/>
      <w:sz w:val="20"/>
    </w:rPr>
  </w:style>
  <w:style w:type="paragraph" w:customStyle="1" w:styleId="Bullet1">
    <w:name w:val="Bullet 1"/>
    <w:qFormat/>
    <w:rsid w:val="00A13603"/>
    <w:pPr>
      <w:spacing w:before="240" w:after="120" w:line="240" w:lineRule="auto"/>
    </w:pPr>
    <w:rPr>
      <w:rFonts w:ascii="Arial" w:eastAsia="Arial" w:hAnsi="Arial" w:cs="Arial"/>
      <w:color w:val="595959"/>
      <w:sz w:val="20"/>
      <w:szCs w:val="16"/>
      <w:lang w:val="en-GB"/>
    </w:rPr>
  </w:style>
  <w:style w:type="paragraph" w:customStyle="1" w:styleId="TextReport">
    <w:name w:val="Text Report"/>
    <w:basedOn w:val="Body"/>
    <w:link w:val="TextReportChar"/>
    <w:qFormat/>
    <w:rsid w:val="006179DA"/>
    <w:pPr>
      <w:widowControl w:val="0"/>
      <w:adjustRightInd w:val="0"/>
      <w:spacing w:before="120" w:after="0" w:line="300" w:lineRule="atLeast"/>
      <w:ind w:left="851"/>
      <w:jc w:val="both"/>
      <w:textAlignment w:val="baseline"/>
    </w:pPr>
    <w:rPr>
      <w:rFonts w:asciiTheme="minorHAnsi" w:eastAsia="SimSun" w:hAnsiTheme="minorHAnsi" w:cstheme="minorHAnsi"/>
      <w:sz w:val="22"/>
      <w:lang w:eastAsia="zh-CN"/>
    </w:rPr>
  </w:style>
  <w:style w:type="character" w:customStyle="1" w:styleId="TextReportChar">
    <w:name w:val="Text Report Char"/>
    <w:basedOn w:val="DefaultParagraphFont"/>
    <w:link w:val="TextReport"/>
    <w:rsid w:val="006179DA"/>
    <w:rPr>
      <w:rFonts w:eastAsia="SimSun" w:cstheme="minorHAns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288710608">
      <w:bodyDiv w:val="1"/>
      <w:marLeft w:val="0"/>
      <w:marRight w:val="0"/>
      <w:marTop w:val="0"/>
      <w:marBottom w:val="0"/>
      <w:divBdr>
        <w:top w:val="none" w:sz="0" w:space="0" w:color="auto"/>
        <w:left w:val="none" w:sz="0" w:space="0" w:color="auto"/>
        <w:bottom w:val="none" w:sz="0" w:space="0" w:color="auto"/>
        <w:right w:val="none" w:sz="0" w:space="0" w:color="auto"/>
      </w:divBdr>
    </w:div>
    <w:div w:id="394814929">
      <w:bodyDiv w:val="1"/>
      <w:marLeft w:val="0"/>
      <w:marRight w:val="0"/>
      <w:marTop w:val="0"/>
      <w:marBottom w:val="0"/>
      <w:divBdr>
        <w:top w:val="none" w:sz="0" w:space="0" w:color="auto"/>
        <w:left w:val="none" w:sz="0" w:space="0" w:color="auto"/>
        <w:bottom w:val="none" w:sz="0" w:space="0" w:color="auto"/>
        <w:right w:val="none" w:sz="0" w:space="0" w:color="auto"/>
      </w:divBdr>
    </w:div>
    <w:div w:id="591935553">
      <w:bodyDiv w:val="1"/>
      <w:marLeft w:val="0"/>
      <w:marRight w:val="0"/>
      <w:marTop w:val="0"/>
      <w:marBottom w:val="0"/>
      <w:divBdr>
        <w:top w:val="none" w:sz="0" w:space="0" w:color="auto"/>
        <w:left w:val="none" w:sz="0" w:space="0" w:color="auto"/>
        <w:bottom w:val="none" w:sz="0" w:space="0" w:color="auto"/>
        <w:right w:val="none" w:sz="0" w:space="0" w:color="auto"/>
      </w:divBdr>
    </w:div>
    <w:div w:id="794106608">
      <w:bodyDiv w:val="1"/>
      <w:marLeft w:val="0"/>
      <w:marRight w:val="0"/>
      <w:marTop w:val="0"/>
      <w:marBottom w:val="0"/>
      <w:divBdr>
        <w:top w:val="none" w:sz="0" w:space="0" w:color="auto"/>
        <w:left w:val="none" w:sz="0" w:space="0" w:color="auto"/>
        <w:bottom w:val="none" w:sz="0" w:space="0" w:color="auto"/>
        <w:right w:val="none" w:sz="0" w:space="0" w:color="auto"/>
      </w:divBdr>
    </w:div>
    <w:div w:id="950355762">
      <w:bodyDiv w:val="1"/>
      <w:marLeft w:val="0"/>
      <w:marRight w:val="0"/>
      <w:marTop w:val="0"/>
      <w:marBottom w:val="0"/>
      <w:divBdr>
        <w:top w:val="none" w:sz="0" w:space="0" w:color="auto"/>
        <w:left w:val="none" w:sz="0" w:space="0" w:color="auto"/>
        <w:bottom w:val="none" w:sz="0" w:space="0" w:color="auto"/>
        <w:right w:val="none" w:sz="0" w:space="0" w:color="auto"/>
      </w:divBdr>
    </w:div>
    <w:div w:id="988362916">
      <w:bodyDiv w:val="1"/>
      <w:marLeft w:val="0"/>
      <w:marRight w:val="0"/>
      <w:marTop w:val="0"/>
      <w:marBottom w:val="0"/>
      <w:divBdr>
        <w:top w:val="none" w:sz="0" w:space="0" w:color="auto"/>
        <w:left w:val="none" w:sz="0" w:space="0" w:color="auto"/>
        <w:bottom w:val="none" w:sz="0" w:space="0" w:color="auto"/>
        <w:right w:val="none" w:sz="0" w:space="0" w:color="auto"/>
      </w:divBdr>
    </w:div>
    <w:div w:id="1036661658">
      <w:bodyDiv w:val="1"/>
      <w:marLeft w:val="0"/>
      <w:marRight w:val="0"/>
      <w:marTop w:val="0"/>
      <w:marBottom w:val="0"/>
      <w:divBdr>
        <w:top w:val="none" w:sz="0" w:space="0" w:color="auto"/>
        <w:left w:val="none" w:sz="0" w:space="0" w:color="auto"/>
        <w:bottom w:val="none" w:sz="0" w:space="0" w:color="auto"/>
        <w:right w:val="none" w:sz="0" w:space="0" w:color="auto"/>
      </w:divBdr>
    </w:div>
    <w:div w:id="1231187687">
      <w:bodyDiv w:val="1"/>
      <w:marLeft w:val="0"/>
      <w:marRight w:val="0"/>
      <w:marTop w:val="0"/>
      <w:marBottom w:val="0"/>
      <w:divBdr>
        <w:top w:val="none" w:sz="0" w:space="0" w:color="auto"/>
        <w:left w:val="none" w:sz="0" w:space="0" w:color="auto"/>
        <w:bottom w:val="none" w:sz="0" w:space="0" w:color="auto"/>
        <w:right w:val="none" w:sz="0" w:space="0" w:color="auto"/>
      </w:divBdr>
    </w:div>
    <w:div w:id="1242250009">
      <w:bodyDiv w:val="1"/>
      <w:marLeft w:val="0"/>
      <w:marRight w:val="0"/>
      <w:marTop w:val="0"/>
      <w:marBottom w:val="0"/>
      <w:divBdr>
        <w:top w:val="none" w:sz="0" w:space="0" w:color="auto"/>
        <w:left w:val="none" w:sz="0" w:space="0" w:color="auto"/>
        <w:bottom w:val="none" w:sz="0" w:space="0" w:color="auto"/>
        <w:right w:val="none" w:sz="0" w:space="0" w:color="auto"/>
      </w:divBdr>
    </w:div>
    <w:div w:id="1268925032">
      <w:bodyDiv w:val="1"/>
      <w:marLeft w:val="0"/>
      <w:marRight w:val="0"/>
      <w:marTop w:val="0"/>
      <w:marBottom w:val="0"/>
      <w:divBdr>
        <w:top w:val="none" w:sz="0" w:space="0" w:color="auto"/>
        <w:left w:val="none" w:sz="0" w:space="0" w:color="auto"/>
        <w:bottom w:val="none" w:sz="0" w:space="0" w:color="auto"/>
        <w:right w:val="none" w:sz="0" w:space="0" w:color="auto"/>
      </w:divBdr>
    </w:div>
    <w:div w:id="1382904059">
      <w:bodyDiv w:val="1"/>
      <w:marLeft w:val="0"/>
      <w:marRight w:val="0"/>
      <w:marTop w:val="0"/>
      <w:marBottom w:val="0"/>
      <w:divBdr>
        <w:top w:val="none" w:sz="0" w:space="0" w:color="auto"/>
        <w:left w:val="none" w:sz="0" w:space="0" w:color="auto"/>
        <w:bottom w:val="none" w:sz="0" w:space="0" w:color="auto"/>
        <w:right w:val="none" w:sz="0" w:space="0" w:color="auto"/>
      </w:divBdr>
    </w:div>
    <w:div w:id="1456099705">
      <w:bodyDiv w:val="1"/>
      <w:marLeft w:val="0"/>
      <w:marRight w:val="0"/>
      <w:marTop w:val="0"/>
      <w:marBottom w:val="0"/>
      <w:divBdr>
        <w:top w:val="none" w:sz="0" w:space="0" w:color="auto"/>
        <w:left w:val="none" w:sz="0" w:space="0" w:color="auto"/>
        <w:bottom w:val="none" w:sz="0" w:space="0" w:color="auto"/>
        <w:right w:val="none" w:sz="0" w:space="0" w:color="auto"/>
      </w:divBdr>
    </w:div>
    <w:div w:id="1898470101">
      <w:bodyDiv w:val="1"/>
      <w:marLeft w:val="0"/>
      <w:marRight w:val="0"/>
      <w:marTop w:val="0"/>
      <w:marBottom w:val="0"/>
      <w:divBdr>
        <w:top w:val="none" w:sz="0" w:space="0" w:color="auto"/>
        <w:left w:val="none" w:sz="0" w:space="0" w:color="auto"/>
        <w:bottom w:val="none" w:sz="0" w:space="0" w:color="auto"/>
        <w:right w:val="none" w:sz="0" w:space="0" w:color="auto"/>
      </w:divBdr>
    </w:div>
    <w:div w:id="1925190201">
      <w:bodyDiv w:val="1"/>
      <w:marLeft w:val="0"/>
      <w:marRight w:val="0"/>
      <w:marTop w:val="0"/>
      <w:marBottom w:val="0"/>
      <w:divBdr>
        <w:top w:val="none" w:sz="0" w:space="0" w:color="auto"/>
        <w:left w:val="none" w:sz="0" w:space="0" w:color="auto"/>
        <w:bottom w:val="none" w:sz="0" w:space="0" w:color="auto"/>
        <w:right w:val="none" w:sz="0" w:space="0" w:color="auto"/>
      </w:divBdr>
    </w:div>
    <w:div w:id="205870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LA Basic Document" ma:contentTypeID="0x010100907076DFB9FA734FBB13600654E1FC5B003E0BD4379E88B54EB887B54217FD2A81" ma:contentTypeVersion="19" ma:contentTypeDescription="Parent Content Type for all NELA documents." ma:contentTypeScope="" ma:versionID="c7ae5d1af5f7ee1cd7c58a79356f8ec6">
  <xsd:schema xmlns:xsd="http://www.w3.org/2001/XMLSchema" xmlns:xs="http://www.w3.org/2001/XMLSchema" xmlns:p="http://schemas.microsoft.com/office/2006/metadata/properties" xmlns:ns2="ef15221d-689a-4579-afe1-7430bf54a7e4" targetNamespace="http://schemas.microsoft.com/office/2006/metadata/properties" ma:root="true" ma:fieldsID="2be3906fcabb76237ced7e9950ffbd2f" ns2:_="">
    <xsd:import namespace="ef15221d-689a-4579-afe1-7430bf54a7e4"/>
    <xsd:element name="properties">
      <xsd:complexType>
        <xsd:sequence>
          <xsd:element name="documentManagement">
            <xsd:complexType>
              <xsd:all>
                <xsd:element ref="ns2:TRIMRef" minOccurs="0"/>
                <xsd:element ref="ns2:kd61aac84d7e408a932f66d55de9b194" minOccurs="0"/>
                <xsd:element ref="ns2:TaxCatchAll" minOccurs="0"/>
                <xsd:element ref="ns2:TaxCatchAllLabel" minOccurs="0"/>
                <xsd:element ref="ns2:c49ec0e03209443b960d75f46b2b8afb" minOccurs="0"/>
                <xsd:element ref="ns2:Doc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5221d-689a-4579-afe1-7430bf54a7e4" elementFormDefault="qualified">
    <xsd:import namespace="http://schemas.microsoft.com/office/2006/documentManagement/types"/>
    <xsd:import namespace="http://schemas.microsoft.com/office/infopath/2007/PartnerControls"/>
    <xsd:element name="TRIMRef" ma:index="8" nillable="true" ma:displayName="Doc. Ref." ma:internalName="TRIMRef">
      <xsd:simpleType>
        <xsd:restriction base="dms:Text">
          <xsd:maxLength value="255"/>
        </xsd:restriction>
      </xsd:simpleType>
    </xsd:element>
    <xsd:element name="kd61aac84d7e408a932f66d55de9b194" ma:index="9" ma:taxonomy="true" ma:internalName="kd61aac84d7e408a932f66d55de9b194" ma:taxonomyFieldName="DataClassification" ma:displayName="Data Classification" ma:default="2;#For Official Use Only (Unclassified)|f5cb4fd4-7eb0-43ff-b6fa-9b202c1a9a79" ma:fieldId="{4d61aac8-4d7e-408a-932f-66d55de9b194}" ma:sspId="eb253ca0-0e4f-4117-af4a-aa96efdf67f5" ma:termSetId="2a08c2f2-c9dd-4cb0-8cf6-f17c4ca1b60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5e168bd-0e5b-477e-96fb-553b88a83ecb}" ma:internalName="TaxCatchAll" ma:showField="CatchAllData" ma:web="1a3bb62f-45f9-4dd8-b060-e1a4cac1c18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5e168bd-0e5b-477e-96fb-553b88a83ecb}" ma:internalName="TaxCatchAllLabel" ma:readOnly="true" ma:showField="CatchAllDataLabel" ma:web="1a3bb62f-45f9-4dd8-b060-e1a4cac1c18e">
      <xsd:complexType>
        <xsd:complexContent>
          <xsd:extension base="dms:MultiChoiceLookup">
            <xsd:sequence>
              <xsd:element name="Value" type="dms:Lookup" maxOccurs="unbounded" minOccurs="0" nillable="true"/>
            </xsd:sequence>
          </xsd:extension>
        </xsd:complexContent>
      </xsd:complexType>
    </xsd:element>
    <xsd:element name="c49ec0e03209443b960d75f46b2b8afb" ma:index="13" ma:taxonomy="true" ma:internalName="c49ec0e03209443b960d75f46b2b8afb" ma:taxonomyFieldName="DocType" ma:displayName="Doc. Type" ma:readOnly="false" ma:default="" ma:fieldId="{c49ec0e0-3209-443b-960d-75f46b2b8afb}" ma:sspId="eb253ca0-0e4f-4117-af4a-aa96efdf67f5" ma:termSetId="dedb6a59-5a18-4dd5-a8e2-9cbfa7fa7fb1" ma:anchorId="aee3a2b4-07c1-44bc-8c15-836e74d2d342" ma:open="false" ma:isKeyword="false">
      <xsd:complexType>
        <xsd:sequence>
          <xsd:element ref="pc:Terms" minOccurs="0" maxOccurs="1"/>
        </xsd:sequence>
      </xsd:complexType>
    </xsd:element>
    <xsd:element name="DocNotes" ma:index="15" nillable="true" ma:displayName="Notes" ma:internalName="Doc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15221d-689a-4579-afe1-7430bf54a7e4">
      <Value>2</Value>
    </TaxCatchAll>
    <kd61aac84d7e408a932f66d55de9b194 xmlns="ef15221d-689a-4579-afe1-7430bf54a7e4">
      <Terms xmlns="http://schemas.microsoft.com/office/infopath/2007/PartnerControls">
        <TermInfo xmlns="http://schemas.microsoft.com/office/infopath/2007/PartnerControls">
          <TermName xmlns="http://schemas.microsoft.com/office/infopath/2007/PartnerControls">For Official Use Only (Unclassified)</TermName>
          <TermId xmlns="http://schemas.microsoft.com/office/infopath/2007/PartnerControls">f5cb4fd4-7eb0-43ff-b6fa-9b202c1a9a79</TermId>
        </TermInfo>
      </Terms>
    </kd61aac84d7e408a932f66d55de9b194>
    <c49ec0e03209443b960d75f46b2b8afb xmlns="ef15221d-689a-4579-afe1-7430bf54a7e4">
      <Terms xmlns="http://schemas.microsoft.com/office/infopath/2007/PartnerControls"/>
    </c49ec0e03209443b960d75f46b2b8afb>
    <DocNotes xmlns="ef15221d-689a-4579-afe1-7430bf54a7e4" xsi:nil="true"/>
    <TRIMRef xmlns="ef15221d-689a-4579-afe1-7430bf54a7e4" xsi:nil="true"/>
  </documentManagement>
</p:properties>
</file>

<file path=customXml/item3.xml><?xml version="1.0" encoding="utf-8"?>
<?mso-contentType ?>
<SharedContentType xmlns="Microsoft.SharePoint.Taxonomy.ContentTypeSync" SourceId="eb253ca0-0e4f-4117-af4a-aa96efdf67f5" ContentTypeId="0x010100907076DFB9FA734FBB13600654E1FC5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73BED-29DC-46C6-A170-1096DCE4D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5221d-689a-4579-afe1-7430bf54a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94BB5B-E383-4C40-916B-AF7F13A701E4}">
  <ds:schemaRefs>
    <ds:schemaRef ds:uri="ef15221d-689a-4579-afe1-7430bf54a7e4"/>
    <ds:schemaRef ds:uri="http://schemas.openxmlformats.org/package/2006/metadata/core-properties"/>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3530229C-8F84-4689-A2D2-A598517122AC}">
  <ds:schemaRefs>
    <ds:schemaRef ds:uri="Microsoft.SharePoint.Taxonomy.ContentTypeSync"/>
  </ds:schemaRefs>
</ds:datastoreItem>
</file>

<file path=customXml/itemProps4.xml><?xml version="1.0" encoding="utf-8"?>
<ds:datastoreItem xmlns:ds="http://schemas.openxmlformats.org/officeDocument/2006/customXml" ds:itemID="{9D48C6A1-A3D3-408F-B23E-BAFF47FCE20F}">
  <ds:schemaRefs>
    <ds:schemaRef ds:uri="http://schemas.microsoft.com/sharepoint/v3/contenttype/forms"/>
  </ds:schemaRefs>
</ds:datastoreItem>
</file>

<file path=customXml/itemProps5.xml><?xml version="1.0" encoding="utf-8"?>
<ds:datastoreItem xmlns:ds="http://schemas.openxmlformats.org/officeDocument/2006/customXml" ds:itemID="{F418EF17-245D-4302-807E-79C1C72B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3594</Words>
  <Characters>17974</Characters>
  <Application>Microsoft Office Word</Application>
  <DocSecurity>0</DocSecurity>
  <Lines>898</Lines>
  <Paragraphs>1027</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20541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A Truong (DEDJTR)</dc:creator>
  <cp:lastModifiedBy>W&amp;C Users</cp:lastModifiedBy>
  <cp:revision>3</cp:revision>
  <cp:lastPrinted>2019-02-25T05:34:00Z</cp:lastPrinted>
  <dcterms:created xsi:type="dcterms:W3CDTF">2021-04-28T03:56:00Z</dcterms:created>
  <dcterms:modified xsi:type="dcterms:W3CDTF">2021-04-28T05:04:00Z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PCosting">
    <vt:filetime>2017-12-20T03:08:42Z</vt:filetime>
  </property>
  <property fmtid="{D5CDD505-2E9C-101B-9397-08002B2CF9AE}" pid="3" name="ContentTypeId">
    <vt:lpwstr>0x010100907076DFB9FA734FBB13600654E1FC5B003E0BD4379E88B54EB887B54217FD2A81</vt:lpwstr>
  </property>
  <property fmtid="{D5CDD505-2E9C-101B-9397-08002B2CF9AE}" pid="4" name="DataClassification">
    <vt:lpwstr>2;#For Official Use Only (Unclassified)|f5cb4fd4-7eb0-43ff-b6fa-9b202c1a9a79</vt:lpwstr>
  </property>
  <property fmtid="{D5CDD505-2E9C-101B-9397-08002B2CF9AE}" pid="5" name="DocType">
    <vt:lpwstr/>
  </property>
  <property fmtid="{D5CDD505-2E9C-101B-9397-08002B2CF9AE}" pid="6" name="Order">
    <vt:r8>183400</vt:r8>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NRT_DocNumber">
    <vt:lpwstr>34773425</vt:lpwstr>
  </property>
  <property fmtid="{D5CDD505-2E9C-101B-9397-08002B2CF9AE}" pid="15" name="NRT_DocVersion">
    <vt:lpwstr>2</vt:lpwstr>
  </property>
  <property fmtid="{D5CDD505-2E9C-101B-9397-08002B2CF9AE}" pid="16" name="NRT_DocName">
    <vt:lpwstr>Incorporated Document 'clean' copy showing Kalbar changes 28.4.21 (v1)</vt:lpwstr>
  </property>
  <property fmtid="{D5CDD505-2E9C-101B-9397-08002B2CF9AE}" pid="17" name="NRT_AuthorDescription">
    <vt:lpwstr>Campbell, Kirsty</vt:lpwstr>
  </property>
  <property fmtid="{D5CDD505-2E9C-101B-9397-08002B2CF9AE}" pid="18" name="NRT_Author">
    <vt:lpwstr>CAMPKIR</vt:lpwstr>
  </property>
  <property fmtid="{D5CDD505-2E9C-101B-9397-08002B2CF9AE}" pid="19" name="NRT_Operator">
    <vt:lpwstr>campkir</vt:lpwstr>
  </property>
  <property fmtid="{D5CDD505-2E9C-101B-9397-08002B2CF9AE}" pid="20" name="NRT_Database">
    <vt:lpwstr>ASIA</vt:lpwstr>
  </property>
  <property fmtid="{D5CDD505-2E9C-101B-9397-08002B2CF9AE}" pid="21" name="NRT_ELITE_CLIENT">
    <vt:lpwstr>0686929</vt:lpwstr>
  </property>
  <property fmtid="{D5CDD505-2E9C-101B-9397-08002B2CF9AE}" pid="22" name="NRT_ELITE_MATTER">
    <vt:lpwstr>0002</vt:lpwstr>
  </property>
  <property fmtid="{D5CDD505-2E9C-101B-9397-08002B2CF9AE}" pid="23" name="pDocRef">
    <vt:lpwstr>0686929-0002.CAMPKIR</vt:lpwstr>
  </property>
  <property fmtid="{D5CDD505-2E9C-101B-9397-08002B2CF9AE}" pid="24" name="pDocNumber">
    <vt:lpwstr>34773425_2 [ASIA]</vt:lpwstr>
  </property>
  <property fmtid="{D5CDD505-2E9C-101B-9397-08002B2CF9AE}" pid="25" name="WC_LAST_MODIFIED">
    <vt:lpwstr>28/04/2021 3:04:45 PM</vt:lpwstr>
  </property>
</Properties>
</file>